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C60BB" w:rsidRDefault="00FC60BB" w:rsidP="00E65BEE">
      <w:pPr>
        <w:spacing w:line="360" w:lineRule="auto"/>
        <w:rPr>
          <w:rFonts w:ascii="Arial" w:hAnsi="Arial" w:cs="Arial"/>
          <w:b/>
          <w:lang w:val="en-US"/>
        </w:rPr>
      </w:pPr>
    </w:p>
    <w:p w:rsidR="00FC60BB" w:rsidRDefault="00FC60BB" w:rsidP="00E65BEE">
      <w:pPr>
        <w:spacing w:line="360" w:lineRule="auto"/>
        <w:rPr>
          <w:rFonts w:ascii="Arial" w:hAnsi="Arial" w:cs="Arial"/>
          <w:b/>
          <w:lang w:val="en-US"/>
        </w:rPr>
      </w:pPr>
    </w:p>
    <w:p w:rsidR="00FC60BB" w:rsidRDefault="00FC60BB" w:rsidP="00E65BEE">
      <w:pPr>
        <w:spacing w:line="360" w:lineRule="auto"/>
        <w:rPr>
          <w:rFonts w:ascii="Arial" w:hAnsi="Arial" w:cs="Arial"/>
          <w:b/>
          <w:lang w:val="en-US"/>
        </w:rPr>
      </w:pPr>
    </w:p>
    <w:p w:rsidR="00E65BEE" w:rsidRPr="0055634E" w:rsidRDefault="00E65BEE" w:rsidP="00E65BEE">
      <w:pPr>
        <w:spacing w:line="360" w:lineRule="auto"/>
        <w:rPr>
          <w:rFonts w:ascii="IBM Plex Sans" w:hAnsi="IBM Plex Sans" w:cs="Arial"/>
          <w:b/>
          <w:lang w:val="en-US"/>
        </w:rPr>
      </w:pPr>
      <w:r w:rsidRPr="0055634E">
        <w:rPr>
          <w:rFonts w:ascii="IBM Plex Sans" w:hAnsi="IBM Plex Sans" w:cs="Arial"/>
          <w:b/>
          <w:lang w:val="en-US"/>
        </w:rPr>
        <w:t>SMART THINKING. TASTEFUL LIVING</w:t>
      </w:r>
    </w:p>
    <w:p w:rsidR="0055634E" w:rsidRDefault="00E65BEE" w:rsidP="00E65BEE">
      <w:pPr>
        <w:spacing w:line="360" w:lineRule="auto"/>
        <w:rPr>
          <w:rFonts w:ascii="IBM Plex Sans" w:hAnsi="IBM Plex Sans" w:cs="Arial"/>
          <w:lang w:val="en-US"/>
        </w:rPr>
      </w:pPr>
      <w:r w:rsidRPr="0055634E">
        <w:rPr>
          <w:rFonts w:ascii="IBM Plex Sans" w:hAnsi="IBM Plex Sans" w:cs="Arial"/>
          <w:lang w:val="en-US"/>
        </w:rPr>
        <w:t xml:space="preserve">Kitchen manufacturer rational is sending clear </w:t>
      </w:r>
    </w:p>
    <w:p w:rsidR="00E65BEE" w:rsidRPr="0055634E" w:rsidRDefault="00E65BEE" w:rsidP="00E65BEE">
      <w:pPr>
        <w:spacing w:line="360" w:lineRule="auto"/>
        <w:rPr>
          <w:rFonts w:ascii="IBM Plex Sans" w:hAnsi="IBM Plex Sans" w:cs="Arial"/>
          <w:lang w:val="en-US"/>
        </w:rPr>
      </w:pPr>
      <w:r w:rsidRPr="0055634E">
        <w:rPr>
          <w:rFonts w:ascii="IBM Plex Sans" w:hAnsi="IBM Plex Sans" w:cs="Arial"/>
          <w:lang w:val="en-US"/>
        </w:rPr>
        <w:t>signals for 2018.</w:t>
      </w:r>
    </w:p>
    <w:p w:rsidR="00E65BEE" w:rsidRPr="0055634E" w:rsidRDefault="00E65BEE" w:rsidP="00E65BEE">
      <w:pPr>
        <w:spacing w:line="360" w:lineRule="auto"/>
        <w:rPr>
          <w:rFonts w:ascii="IBM Plex Sans" w:hAnsi="IBM Plex Sans" w:cs="Arial"/>
          <w:lang w:val="en-US"/>
        </w:rPr>
      </w:pPr>
    </w:p>
    <w:p w:rsidR="00E65BEE" w:rsidRPr="0055634E" w:rsidRDefault="00E65BEE" w:rsidP="00E65BEE">
      <w:pPr>
        <w:spacing w:line="360" w:lineRule="auto"/>
        <w:rPr>
          <w:rFonts w:ascii="IBM Plex Sans" w:hAnsi="IBM Plex Sans" w:cs="Arial"/>
          <w:lang w:val="en-US"/>
        </w:rPr>
      </w:pPr>
      <w:r w:rsidRPr="0055634E">
        <w:rPr>
          <w:rFonts w:ascii="IBM Plex Sans" w:hAnsi="IBM Plex Sans" w:cs="Arial"/>
          <w:lang w:val="en-US"/>
        </w:rPr>
        <w:t xml:space="preserve">In its 55th year, the </w:t>
      </w:r>
      <w:proofErr w:type="spellStart"/>
      <w:r w:rsidRPr="0055634E">
        <w:rPr>
          <w:rFonts w:ascii="IBM Plex Sans" w:hAnsi="IBM Plex Sans" w:cs="Arial"/>
          <w:lang w:val="en-US"/>
        </w:rPr>
        <w:t>Melle</w:t>
      </w:r>
      <w:proofErr w:type="spellEnd"/>
      <w:r w:rsidRPr="0055634E">
        <w:rPr>
          <w:rFonts w:ascii="IBM Plex Sans" w:hAnsi="IBM Plex Sans" w:cs="Arial"/>
          <w:lang w:val="en-US"/>
        </w:rPr>
        <w:t>-based company is bringing out numerous new products and repositioning its brand as the way forward.</w:t>
      </w:r>
    </w:p>
    <w:p w:rsidR="008E11FE" w:rsidRPr="0055634E" w:rsidRDefault="00E65BEE" w:rsidP="00E65BEE">
      <w:pPr>
        <w:spacing w:line="360" w:lineRule="auto"/>
        <w:rPr>
          <w:rFonts w:ascii="IBM Plex Sans" w:hAnsi="IBM Plex Sans" w:cs="Arial"/>
          <w:lang w:val="en-US"/>
        </w:rPr>
      </w:pPr>
      <w:r w:rsidRPr="0055634E">
        <w:rPr>
          <w:rFonts w:ascii="IBM Plex Sans" w:hAnsi="IBM Plex Sans" w:cs="Arial"/>
          <w:lang w:val="en-US"/>
        </w:rPr>
        <w:t xml:space="preserve">Befitting the anniversary year, we have teamed up with digital artist Simon </w:t>
      </w:r>
      <w:proofErr w:type="spellStart"/>
      <w:r w:rsidRPr="0055634E">
        <w:rPr>
          <w:rFonts w:ascii="IBM Plex Sans" w:hAnsi="IBM Plex Sans" w:cs="Arial"/>
          <w:lang w:val="en-US"/>
        </w:rPr>
        <w:t>Huhn</w:t>
      </w:r>
      <w:proofErr w:type="spellEnd"/>
      <w:r w:rsidRPr="0055634E">
        <w:rPr>
          <w:rFonts w:ascii="IBM Plex Sans" w:hAnsi="IBM Plex Sans" w:cs="Arial"/>
          <w:lang w:val="en-US"/>
        </w:rPr>
        <w:t xml:space="preserve"> to create a work of art - "Corporate Art" - that not only reflects the company's history but also our expectations and demands on cutting-edge design and excellent performance. </w:t>
      </w:r>
    </w:p>
    <w:p w:rsidR="00E65BEE" w:rsidRPr="0055634E" w:rsidRDefault="00E65BEE" w:rsidP="00E65BEE">
      <w:pPr>
        <w:spacing w:line="360" w:lineRule="auto"/>
        <w:rPr>
          <w:rFonts w:ascii="IBM Plex Sans" w:hAnsi="IBM Plex Sans" w:cs="Arial"/>
          <w:lang w:val="en-US"/>
        </w:rPr>
      </w:pPr>
      <w:r w:rsidRPr="0055634E">
        <w:rPr>
          <w:rFonts w:ascii="IBM Plex Sans" w:hAnsi="IBM Plex Sans" w:cs="Arial"/>
          <w:lang w:val="en-US"/>
        </w:rPr>
        <w:t xml:space="preserve">"Art reinforces the identity and unique character of our brand while at the same time being a tool for shaping our corporate culture", explains Thomas Klee, </w:t>
      </w:r>
      <w:proofErr w:type="spellStart"/>
      <w:r w:rsidRPr="0055634E">
        <w:rPr>
          <w:rFonts w:ascii="IBM Plex Sans" w:hAnsi="IBM Plex Sans" w:cs="Arial"/>
          <w:lang w:val="en-US"/>
        </w:rPr>
        <w:t>rational's</w:t>
      </w:r>
      <w:proofErr w:type="spellEnd"/>
      <w:r w:rsidRPr="0055634E">
        <w:rPr>
          <w:rFonts w:ascii="IBM Plex Sans" w:hAnsi="IBM Plex Sans" w:cs="Arial"/>
          <w:lang w:val="en-US"/>
        </w:rPr>
        <w:t xml:space="preserve"> Managing Director.</w:t>
      </w:r>
    </w:p>
    <w:p w:rsidR="008E11FE" w:rsidRPr="0055634E" w:rsidRDefault="008E11FE" w:rsidP="008E11FE">
      <w:pPr>
        <w:spacing w:line="360" w:lineRule="auto"/>
        <w:ind w:right="-773"/>
        <w:rPr>
          <w:rFonts w:ascii="IBM Plex Sans" w:hAnsi="IBM Plex Sans" w:cs="Arial"/>
          <w:lang w:val="en-US"/>
        </w:rPr>
      </w:pPr>
    </w:p>
    <w:p w:rsidR="00E65BEE" w:rsidRPr="0055634E" w:rsidRDefault="00E65BEE" w:rsidP="00E65BEE">
      <w:pPr>
        <w:spacing w:line="360" w:lineRule="auto"/>
        <w:rPr>
          <w:rFonts w:ascii="IBM Plex Sans" w:hAnsi="IBM Plex Sans" w:cs="Arial"/>
          <w:lang w:val="en-US"/>
        </w:rPr>
      </w:pPr>
      <w:r w:rsidRPr="0055634E">
        <w:rPr>
          <w:rFonts w:ascii="IBM Plex Sans" w:hAnsi="IBM Plex Sans" w:cs="Arial"/>
          <w:lang w:val="en-US"/>
        </w:rPr>
        <w:t xml:space="preserve">The kitchen manufacturer's website has also been completely redesigned and its company logo </w:t>
      </w:r>
      <w:proofErr w:type="spellStart"/>
      <w:r w:rsidRPr="0055634E">
        <w:rPr>
          <w:rFonts w:ascii="IBM Plex Sans" w:hAnsi="IBM Plex Sans" w:cs="Arial"/>
          <w:lang w:val="en-US"/>
        </w:rPr>
        <w:t>modernised</w:t>
      </w:r>
      <w:proofErr w:type="spellEnd"/>
      <w:r w:rsidRPr="0055634E">
        <w:rPr>
          <w:rFonts w:ascii="IBM Plex Sans" w:hAnsi="IBM Plex Sans" w:cs="Arial"/>
          <w:lang w:val="en-US"/>
        </w:rPr>
        <w:t>.</w:t>
      </w:r>
    </w:p>
    <w:p w:rsidR="00E65BEE" w:rsidRPr="0055634E" w:rsidRDefault="00E65BEE" w:rsidP="00E65BEE">
      <w:pPr>
        <w:spacing w:line="360" w:lineRule="auto"/>
        <w:rPr>
          <w:rFonts w:ascii="IBM Plex Sans" w:hAnsi="IBM Plex Sans" w:cs="Arial"/>
          <w:lang w:val="en-US"/>
        </w:rPr>
      </w:pPr>
      <w:r w:rsidRPr="0055634E">
        <w:rPr>
          <w:rFonts w:ascii="IBM Plex Sans" w:hAnsi="IBM Plex Sans" w:cs="Arial"/>
          <w:lang w:val="en-US"/>
        </w:rPr>
        <w:lastRenderedPageBreak/>
        <w:t xml:space="preserve">Winning the German Brand Award in the "Excellence in Branding" category this June shows that repositioning our brand is already bearing fruit; rational is now also involved in the German Design Council. </w:t>
      </w:r>
    </w:p>
    <w:p w:rsidR="00E65BEE" w:rsidRPr="0055634E" w:rsidRDefault="00E65BEE" w:rsidP="00E65BEE">
      <w:pPr>
        <w:spacing w:line="360" w:lineRule="auto"/>
        <w:rPr>
          <w:rFonts w:ascii="IBM Plex Sans" w:hAnsi="IBM Plex Sans" w:cs="Arial"/>
          <w:lang w:val="en-US"/>
        </w:rPr>
      </w:pPr>
    </w:p>
    <w:p w:rsidR="00E65BEE" w:rsidRPr="0055634E" w:rsidRDefault="00E65BEE" w:rsidP="00E65BEE">
      <w:pPr>
        <w:spacing w:line="360" w:lineRule="auto"/>
        <w:rPr>
          <w:rFonts w:ascii="IBM Plex Sans" w:hAnsi="IBM Plex Sans" w:cs="Arial"/>
          <w:lang w:val="en-US"/>
        </w:rPr>
      </w:pPr>
      <w:r w:rsidRPr="0055634E">
        <w:rPr>
          <w:rFonts w:ascii="IBM Plex Sans" w:hAnsi="IBM Plex Sans" w:cs="Arial"/>
          <w:lang w:val="en-US"/>
        </w:rPr>
        <w:t xml:space="preserve">Since merging with the </w:t>
      </w:r>
      <w:proofErr w:type="spellStart"/>
      <w:r w:rsidRPr="0055634E">
        <w:rPr>
          <w:rFonts w:ascii="IBM Plex Sans" w:hAnsi="IBM Plex Sans" w:cs="Arial"/>
          <w:lang w:val="en-US"/>
        </w:rPr>
        <w:t>Snaidero</w:t>
      </w:r>
      <w:proofErr w:type="spellEnd"/>
      <w:r w:rsidRPr="0055634E">
        <w:rPr>
          <w:rFonts w:ascii="IBM Plex Sans" w:hAnsi="IBM Plex Sans" w:cs="Arial"/>
          <w:lang w:val="en-US"/>
        </w:rPr>
        <w:t xml:space="preserve"> Group, rational is now at home in two worlds – Germany and Italy. Whereas </w:t>
      </w:r>
      <w:proofErr w:type="spellStart"/>
      <w:r w:rsidRPr="0055634E">
        <w:rPr>
          <w:rFonts w:ascii="IBM Plex Sans" w:hAnsi="IBM Plex Sans" w:cs="Arial"/>
          <w:lang w:val="en-US"/>
        </w:rPr>
        <w:t>Melle</w:t>
      </w:r>
      <w:proofErr w:type="spellEnd"/>
      <w:r w:rsidRPr="0055634E">
        <w:rPr>
          <w:rFonts w:ascii="IBM Plex Sans" w:hAnsi="IBM Plex Sans" w:cs="Arial"/>
          <w:lang w:val="en-US"/>
        </w:rPr>
        <w:t xml:space="preserve"> provides the operating base for driving forward product development, marketing and sales, our high-quality kitchens are produced in </w:t>
      </w:r>
      <w:proofErr w:type="spellStart"/>
      <w:r w:rsidRPr="0055634E">
        <w:rPr>
          <w:rFonts w:ascii="IBM Plex Sans" w:hAnsi="IBM Plex Sans" w:cs="Arial"/>
          <w:lang w:val="en-US"/>
        </w:rPr>
        <w:t>Majano</w:t>
      </w:r>
      <w:proofErr w:type="spellEnd"/>
      <w:r w:rsidRPr="0055634E">
        <w:rPr>
          <w:rFonts w:ascii="IBM Plex Sans" w:hAnsi="IBM Plex Sans" w:cs="Arial"/>
          <w:lang w:val="en-US"/>
        </w:rPr>
        <w:t>, Italy. "We see this split as a clear benefit for our customers, explains Marketing Manager Elke Pfeiffer. "Because particularly in the creative interplay between two cultures with their very own unmistakable characteristics and strengths, the result can be innovative and exceptional." And at rational, this is the key to marrying stylish elegant design with perfect, innovative functions and quality. Top proficiency combined with immense casual ease – Italian sensuality and German practicality.</w:t>
      </w:r>
    </w:p>
    <w:p w:rsidR="00E65BEE" w:rsidRPr="0055634E" w:rsidRDefault="00E65BEE" w:rsidP="00E65BEE">
      <w:pPr>
        <w:spacing w:line="360" w:lineRule="auto"/>
        <w:rPr>
          <w:rFonts w:ascii="IBM Plex Sans" w:hAnsi="IBM Plex Sans" w:cs="Arial"/>
          <w:lang w:val="en-US"/>
        </w:rPr>
      </w:pPr>
      <w:r w:rsidRPr="0055634E">
        <w:rPr>
          <w:rFonts w:ascii="IBM Plex Sans" w:hAnsi="IBM Plex Sans" w:cs="Arial"/>
          <w:lang w:val="en-US"/>
        </w:rPr>
        <w:t xml:space="preserve">  </w:t>
      </w:r>
    </w:p>
    <w:p w:rsidR="00E65BEE" w:rsidRPr="0055634E" w:rsidRDefault="00E65BEE" w:rsidP="00E65BEE">
      <w:pPr>
        <w:spacing w:line="360" w:lineRule="auto"/>
        <w:rPr>
          <w:rFonts w:ascii="IBM Plex Sans" w:hAnsi="IBM Plex Sans" w:cs="Arial"/>
          <w:lang w:val="en-US"/>
        </w:rPr>
      </w:pPr>
      <w:r w:rsidRPr="0055634E">
        <w:rPr>
          <w:rFonts w:ascii="IBM Plex Sans" w:hAnsi="IBM Plex Sans" w:cs="Arial"/>
          <w:lang w:val="en-US"/>
        </w:rPr>
        <w:lastRenderedPageBreak/>
        <w:t>This year too, the in-house exhibition is all about the "The Best of Two Worlds". rational is once again welcoming kitchen retailers a</w:t>
      </w:r>
      <w:r w:rsidR="00886F55">
        <w:rPr>
          <w:rFonts w:ascii="IBM Plex Sans" w:hAnsi="IBM Plex Sans" w:cs="Arial"/>
          <w:lang w:val="en-US"/>
        </w:rPr>
        <w:t xml:space="preserve">nd guests from home and abroad </w:t>
      </w:r>
      <w:bookmarkStart w:id="0" w:name="_GoBack"/>
      <w:bookmarkEnd w:id="0"/>
      <w:r w:rsidRPr="0055634E">
        <w:rPr>
          <w:rFonts w:ascii="IBM Plex Sans" w:hAnsi="IBM Plex Sans" w:cs="Arial"/>
          <w:lang w:val="en-US"/>
        </w:rPr>
        <w:t xml:space="preserve">to attend </w:t>
      </w:r>
      <w:proofErr w:type="spellStart"/>
      <w:r w:rsidRPr="0055634E">
        <w:rPr>
          <w:rFonts w:ascii="IBM Plex Sans" w:hAnsi="IBM Plex Sans" w:cs="Arial"/>
          <w:lang w:val="en-US"/>
        </w:rPr>
        <w:t>Küchenmeile</w:t>
      </w:r>
      <w:proofErr w:type="spellEnd"/>
      <w:r w:rsidRPr="0055634E">
        <w:rPr>
          <w:rFonts w:ascii="IBM Plex Sans" w:hAnsi="IBM Plex Sans" w:cs="Arial"/>
          <w:lang w:val="en-US"/>
        </w:rPr>
        <w:t xml:space="preserve"> A30 - kitchen mile - from 15 to 20 September at our facility in </w:t>
      </w:r>
      <w:proofErr w:type="spellStart"/>
      <w:r w:rsidRPr="0055634E">
        <w:rPr>
          <w:rFonts w:ascii="IBM Plex Sans" w:hAnsi="IBM Plex Sans" w:cs="Arial"/>
          <w:lang w:val="en-US"/>
        </w:rPr>
        <w:t>Melle</w:t>
      </w:r>
      <w:proofErr w:type="spellEnd"/>
      <w:r w:rsidRPr="0055634E">
        <w:rPr>
          <w:rFonts w:ascii="IBM Plex Sans" w:hAnsi="IBM Plex Sans" w:cs="Arial"/>
          <w:lang w:val="en-US"/>
        </w:rPr>
        <w:t xml:space="preserve"> </w:t>
      </w:r>
    </w:p>
    <w:p w:rsidR="00E65BEE" w:rsidRPr="0055634E" w:rsidRDefault="00E65BEE" w:rsidP="00E65BEE">
      <w:pPr>
        <w:spacing w:line="360" w:lineRule="auto"/>
        <w:rPr>
          <w:rFonts w:ascii="IBM Plex Sans" w:hAnsi="IBM Plex Sans" w:cs="Arial"/>
          <w:lang w:val="en-US"/>
        </w:rPr>
      </w:pPr>
      <w:r w:rsidRPr="0055634E">
        <w:rPr>
          <w:rFonts w:ascii="IBM Plex Sans" w:hAnsi="IBM Plex Sans" w:cs="Arial"/>
          <w:lang w:val="en-US"/>
        </w:rPr>
        <w:t xml:space="preserve">Besides our kitchen classics, the company's 55th anniversary has also prompted us to bring out a number of new kitchen releases already presented with huge success at </w:t>
      </w:r>
      <w:proofErr w:type="spellStart"/>
      <w:r w:rsidRPr="0055634E">
        <w:rPr>
          <w:rFonts w:ascii="IBM Plex Sans" w:hAnsi="IBM Plex Sans" w:cs="Arial"/>
          <w:lang w:val="en-US"/>
        </w:rPr>
        <w:t>EuroCucina</w:t>
      </w:r>
      <w:proofErr w:type="spellEnd"/>
      <w:r w:rsidRPr="0055634E">
        <w:rPr>
          <w:rFonts w:ascii="IBM Plex Sans" w:hAnsi="IBM Plex Sans" w:cs="Arial"/>
          <w:lang w:val="en-US"/>
        </w:rPr>
        <w:t xml:space="preserve"> in Milan.</w:t>
      </w:r>
    </w:p>
    <w:p w:rsidR="00E65BEE" w:rsidRPr="0055634E" w:rsidRDefault="00E65BEE" w:rsidP="00E65BEE">
      <w:pPr>
        <w:spacing w:line="360" w:lineRule="auto"/>
        <w:rPr>
          <w:rFonts w:ascii="IBM Plex Sans" w:hAnsi="IBM Plex Sans" w:cs="Arial"/>
          <w:lang w:val="en-US"/>
        </w:rPr>
      </w:pPr>
    </w:p>
    <w:p w:rsidR="00E65BEE" w:rsidRPr="0055634E" w:rsidRDefault="00E65BEE" w:rsidP="00E65BEE">
      <w:pPr>
        <w:spacing w:line="360" w:lineRule="auto"/>
        <w:rPr>
          <w:rFonts w:ascii="IBM Plex Sans" w:hAnsi="IBM Plex Sans" w:cs="Arial"/>
          <w:lang w:val="en-US"/>
        </w:rPr>
      </w:pPr>
      <w:r w:rsidRPr="0055634E">
        <w:rPr>
          <w:rFonts w:ascii="IBM Plex Sans" w:hAnsi="IBM Plex Sans" w:cs="Arial"/>
          <w:lang w:val="en-US"/>
        </w:rPr>
        <w:t xml:space="preserve">For instance, the </w:t>
      </w:r>
      <w:r w:rsidRPr="0055634E">
        <w:rPr>
          <w:rFonts w:ascii="IBM Plex Sans" w:hAnsi="IBM Plex Sans" w:cs="Arial"/>
          <w:i/>
          <w:lang w:val="en-US"/>
        </w:rPr>
        <w:t>&gt;55&lt;</w:t>
      </w:r>
      <w:r w:rsidRPr="0055634E">
        <w:rPr>
          <w:rFonts w:ascii="IBM Plex Sans" w:hAnsi="IBM Plex Sans" w:cs="Arial"/>
          <w:color w:val="FF0000"/>
          <w:lang w:val="en-US"/>
        </w:rPr>
        <w:t xml:space="preserve"> </w:t>
      </w:r>
      <w:r w:rsidRPr="0055634E">
        <w:rPr>
          <w:rFonts w:ascii="IBM Plex Sans" w:hAnsi="IBM Plex Sans" w:cs="Arial"/>
          <w:lang w:val="en-US"/>
        </w:rPr>
        <w:t xml:space="preserve">kitchen edition with the cutting-edge </w:t>
      </w:r>
      <w:proofErr w:type="spellStart"/>
      <w:r w:rsidRPr="0055634E">
        <w:rPr>
          <w:rFonts w:ascii="IBM Plex Sans" w:hAnsi="IBM Plex Sans" w:cs="Arial"/>
          <w:i/>
          <w:lang w:val="en-US"/>
        </w:rPr>
        <w:t>luna</w:t>
      </w:r>
      <w:proofErr w:type="spellEnd"/>
      <w:r w:rsidRPr="0055634E">
        <w:rPr>
          <w:rFonts w:ascii="IBM Plex Sans" w:hAnsi="IBM Plex Sans" w:cs="Arial"/>
          <w:lang w:val="en-US"/>
        </w:rPr>
        <w:t xml:space="preserve"> line-up featuring its "</w:t>
      </w:r>
      <w:proofErr w:type="spellStart"/>
      <w:r w:rsidRPr="0055634E">
        <w:rPr>
          <w:rFonts w:ascii="IBM Plex Sans" w:hAnsi="IBM Plex Sans" w:cs="Arial"/>
          <w:lang w:val="en-US"/>
        </w:rPr>
        <w:t>Acrylux</w:t>
      </w:r>
      <w:proofErr w:type="spellEnd"/>
      <w:r w:rsidRPr="0055634E">
        <w:rPr>
          <w:rFonts w:ascii="IBM Plex Sans" w:hAnsi="IBM Plex Sans" w:cs="Arial"/>
          <w:lang w:val="en-US"/>
        </w:rPr>
        <w:t xml:space="preserve">" surface with stunning brilliance and impressive depth of </w:t>
      </w:r>
      <w:proofErr w:type="spellStart"/>
      <w:r w:rsidRPr="0055634E">
        <w:rPr>
          <w:rFonts w:ascii="IBM Plex Sans" w:hAnsi="IBM Plex Sans" w:cs="Arial"/>
          <w:lang w:val="en-US"/>
        </w:rPr>
        <w:t>colour</w:t>
      </w:r>
      <w:proofErr w:type="spellEnd"/>
      <w:r w:rsidRPr="0055634E">
        <w:rPr>
          <w:rFonts w:ascii="IBM Plex Sans" w:hAnsi="IBM Plex Sans" w:cs="Arial"/>
          <w:lang w:val="en-US"/>
        </w:rPr>
        <w:t xml:space="preserve">, making it the perfect alternative to the familiar high-gloss lacquered surfaces. The shiny, shimmering </w:t>
      </w:r>
      <w:proofErr w:type="spellStart"/>
      <w:r w:rsidRPr="0055634E">
        <w:rPr>
          <w:rFonts w:ascii="IBM Plex Sans" w:hAnsi="IBM Plex Sans" w:cs="Arial"/>
          <w:lang w:val="en-US"/>
        </w:rPr>
        <w:t>Kubanit</w:t>
      </w:r>
      <w:proofErr w:type="spellEnd"/>
      <w:r w:rsidRPr="0055634E">
        <w:rPr>
          <w:rFonts w:ascii="IBM Plex Sans" w:hAnsi="IBM Plex Sans" w:cs="Arial"/>
          <w:lang w:val="en-US"/>
        </w:rPr>
        <w:t xml:space="preserve"> </w:t>
      </w:r>
      <w:proofErr w:type="spellStart"/>
      <w:r w:rsidRPr="0055634E">
        <w:rPr>
          <w:rFonts w:ascii="IBM Plex Sans" w:hAnsi="IBM Plex Sans" w:cs="Arial"/>
          <w:lang w:val="en-US"/>
        </w:rPr>
        <w:t>colour</w:t>
      </w:r>
      <w:proofErr w:type="spellEnd"/>
      <w:r w:rsidRPr="0055634E">
        <w:rPr>
          <w:rFonts w:ascii="IBM Plex Sans" w:hAnsi="IBM Plex Sans" w:cs="Arial"/>
          <w:lang w:val="en-US"/>
        </w:rPr>
        <w:t xml:space="preserve"> shade is combined with a warm walnut decor to create a rich contrast. A special edition guarantees sleek, clean-cut lines on unit fronts. Illuminated glass panels set everything off with stunning effect.</w:t>
      </w:r>
    </w:p>
    <w:p w:rsidR="00E65BEE" w:rsidRPr="0055634E" w:rsidRDefault="00E65BEE" w:rsidP="00E65BEE">
      <w:pPr>
        <w:spacing w:line="360" w:lineRule="auto"/>
        <w:rPr>
          <w:rFonts w:ascii="IBM Plex Sans" w:hAnsi="IBM Plex Sans" w:cs="Arial"/>
          <w:lang w:val="en-US"/>
        </w:rPr>
      </w:pPr>
    </w:p>
    <w:p w:rsidR="00E65BEE" w:rsidRPr="0055634E" w:rsidRDefault="00E65BEE" w:rsidP="00E65BEE">
      <w:pPr>
        <w:spacing w:line="360" w:lineRule="auto"/>
        <w:rPr>
          <w:rFonts w:ascii="IBM Plex Sans" w:hAnsi="IBM Plex Sans" w:cs="Arial"/>
          <w:lang w:val="en-US"/>
        </w:rPr>
      </w:pPr>
      <w:r w:rsidRPr="0055634E">
        <w:rPr>
          <w:rFonts w:ascii="IBM Plex Sans" w:hAnsi="IBM Plex Sans" w:cs="Arial"/>
          <w:lang w:val="en-US"/>
        </w:rPr>
        <w:lastRenderedPageBreak/>
        <w:t xml:space="preserve">In the </w:t>
      </w:r>
      <w:r w:rsidRPr="0055634E">
        <w:rPr>
          <w:rFonts w:ascii="IBM Plex Sans" w:hAnsi="IBM Plex Sans" w:cs="Arial"/>
          <w:i/>
          <w:lang w:val="en-US"/>
        </w:rPr>
        <w:t>cascade</w:t>
      </w:r>
      <w:r w:rsidRPr="0055634E">
        <w:rPr>
          <w:rFonts w:ascii="IBM Plex Sans" w:hAnsi="IBM Plex Sans" w:cs="Arial"/>
          <w:lang w:val="en-US"/>
        </w:rPr>
        <w:t xml:space="preserve"> kitchen edition, linear, geometric contours take </w:t>
      </w:r>
      <w:proofErr w:type="spellStart"/>
      <w:r w:rsidRPr="0055634E">
        <w:rPr>
          <w:rFonts w:ascii="IBM Plex Sans" w:hAnsi="IBM Plex Sans" w:cs="Arial"/>
          <w:lang w:val="en-US"/>
        </w:rPr>
        <w:t>centre</w:t>
      </w:r>
      <w:proofErr w:type="spellEnd"/>
      <w:r w:rsidRPr="0055634E">
        <w:rPr>
          <w:rFonts w:ascii="IBM Plex Sans" w:hAnsi="IBM Plex Sans" w:cs="Arial"/>
          <w:lang w:val="en-US"/>
        </w:rPr>
        <w:t xml:space="preserve"> stage; the base and wall-unit fronts feature exquisite, designer-style frames. Stainless steel and distinctively textured "Eucalyptus </w:t>
      </w:r>
      <w:proofErr w:type="spellStart"/>
      <w:r w:rsidRPr="0055634E">
        <w:rPr>
          <w:rFonts w:ascii="IBM Plex Sans" w:hAnsi="IBM Plex Sans" w:cs="Arial"/>
          <w:lang w:val="en-US"/>
        </w:rPr>
        <w:t>Vulcano</w:t>
      </w:r>
      <w:proofErr w:type="spellEnd"/>
      <w:r w:rsidRPr="0055634E">
        <w:rPr>
          <w:rFonts w:ascii="IBM Plex Sans" w:hAnsi="IBM Plex Sans" w:cs="Arial"/>
          <w:lang w:val="en-US"/>
        </w:rPr>
        <w:t>" melamine provide a cool contrast. The "</w:t>
      </w:r>
      <w:r w:rsidRPr="0055634E">
        <w:rPr>
          <w:rFonts w:ascii="IBM Plex Sans" w:hAnsi="IBM Plex Sans" w:cs="Arial"/>
          <w:i/>
          <w:lang w:val="en-US"/>
        </w:rPr>
        <w:t>Wool"</w:t>
      </w:r>
      <w:r w:rsidRPr="0055634E">
        <w:rPr>
          <w:rFonts w:ascii="IBM Plex Sans" w:hAnsi="IBM Plex Sans" w:cs="Arial"/>
          <w:lang w:val="en-US"/>
        </w:rPr>
        <w:t xml:space="preserve"> </w:t>
      </w:r>
      <w:proofErr w:type="spellStart"/>
      <w:r w:rsidRPr="0055634E">
        <w:rPr>
          <w:rFonts w:ascii="IBM Plex Sans" w:hAnsi="IBM Plex Sans" w:cs="Arial"/>
          <w:lang w:val="en-US"/>
        </w:rPr>
        <w:t>colour</w:t>
      </w:r>
      <w:proofErr w:type="spellEnd"/>
      <w:r w:rsidRPr="0055634E">
        <w:rPr>
          <w:rFonts w:ascii="IBM Plex Sans" w:hAnsi="IBM Plex Sans" w:cs="Arial"/>
          <w:lang w:val="en-US"/>
        </w:rPr>
        <w:t xml:space="preserve"> tone works particularly well at base-unit level. Striking worktops and plinth profile in high-tech DuPont™" Cosmos Prima" Corian</w:t>
      </w:r>
      <w:r w:rsidRPr="0055634E">
        <w:rPr>
          <w:rFonts w:ascii="IBM Plex Sans" w:eastAsia="Calibri" w:hAnsi="IBM Plex Sans" w:cs="Arial"/>
          <w:vertAlign w:val="superscript"/>
          <w:lang w:val="en-US"/>
        </w:rPr>
        <w:t>®</w:t>
      </w:r>
      <w:r w:rsidRPr="0055634E">
        <w:rPr>
          <w:rFonts w:ascii="IBM Plex Sans" w:hAnsi="IBM Plex Sans" w:cs="Arial"/>
          <w:lang w:val="en-US"/>
        </w:rPr>
        <w:t xml:space="preserve"> material surround both function islands, giving them an understated focus.</w:t>
      </w:r>
    </w:p>
    <w:p w:rsidR="00E65BEE" w:rsidRPr="0055634E" w:rsidRDefault="00E65BEE" w:rsidP="00E65BEE">
      <w:pPr>
        <w:spacing w:line="360" w:lineRule="auto"/>
        <w:rPr>
          <w:rFonts w:ascii="IBM Plex Sans" w:hAnsi="IBM Plex Sans" w:cs="Arial"/>
          <w:lang w:val="en-US"/>
        </w:rPr>
      </w:pPr>
      <w:r w:rsidRPr="0055634E">
        <w:rPr>
          <w:rFonts w:ascii="IBM Plex Sans" w:hAnsi="IBM Plex Sans" w:cs="Arial"/>
          <w:lang w:val="en-US"/>
        </w:rPr>
        <w:t>Combining all sorts of different materials, this kitchen edition creates an overall concept that exudes a modern, yet relaxed atmosphere.</w:t>
      </w:r>
    </w:p>
    <w:p w:rsidR="00553CA3" w:rsidRPr="0055634E" w:rsidRDefault="00553CA3" w:rsidP="00A24C9D">
      <w:pPr>
        <w:suppressAutoHyphens w:val="0"/>
        <w:spacing w:line="240" w:lineRule="atLeast"/>
        <w:rPr>
          <w:rFonts w:ascii="IBM Plex Sans" w:eastAsia="Calibri" w:hAnsi="IBM Plex Sans" w:cs="Arial"/>
          <w:szCs w:val="24"/>
          <w:lang w:val="en-US" w:eastAsia="en-US"/>
        </w:rPr>
      </w:pPr>
    </w:p>
    <w:p w:rsidR="00553CA3" w:rsidRPr="0055634E" w:rsidRDefault="00553CA3" w:rsidP="00A24C9D">
      <w:pPr>
        <w:suppressAutoHyphens w:val="0"/>
        <w:spacing w:line="240" w:lineRule="atLeast"/>
        <w:rPr>
          <w:rFonts w:ascii="IBM Plex Sans" w:eastAsia="Calibri" w:hAnsi="IBM Plex Sans" w:cs="Arial"/>
          <w:szCs w:val="24"/>
          <w:lang w:val="en-US" w:eastAsia="en-US"/>
        </w:rPr>
      </w:pPr>
    </w:p>
    <w:p w:rsidR="00553CA3" w:rsidRPr="0055634E" w:rsidRDefault="00553CA3" w:rsidP="00A24C9D">
      <w:pPr>
        <w:suppressAutoHyphens w:val="0"/>
        <w:spacing w:line="240" w:lineRule="atLeast"/>
        <w:rPr>
          <w:rFonts w:ascii="IBM Plex Sans" w:eastAsia="Calibri" w:hAnsi="IBM Plex Sans" w:cs="Arial"/>
          <w:szCs w:val="24"/>
          <w:lang w:val="en-US" w:eastAsia="en-US"/>
        </w:rPr>
      </w:pPr>
    </w:p>
    <w:p w:rsidR="00153F21" w:rsidRPr="0055634E" w:rsidRDefault="00153F21" w:rsidP="00153F21">
      <w:pPr>
        <w:spacing w:line="360" w:lineRule="auto"/>
        <w:jc w:val="both"/>
        <w:rPr>
          <w:rFonts w:ascii="IBM Plex Sans" w:hAnsi="IBM Plex Sans" w:cs="Arial"/>
          <w:lang w:val="en-US"/>
        </w:rPr>
      </w:pPr>
    </w:p>
    <w:p w:rsidR="00560F67" w:rsidRPr="0055634E" w:rsidRDefault="000479CF" w:rsidP="009C1C9D">
      <w:pPr>
        <w:spacing w:line="360" w:lineRule="auto"/>
        <w:jc w:val="both"/>
        <w:rPr>
          <w:rFonts w:ascii="IBM Plex Sans" w:hAnsi="IBM Plex Sans" w:cs="Arial"/>
        </w:rPr>
      </w:pPr>
      <w:proofErr w:type="spellStart"/>
      <w:r w:rsidRPr="0055634E">
        <w:rPr>
          <w:rFonts w:ascii="IBM Plex Sans" w:hAnsi="IBM Plex Sans" w:cs="Arial"/>
        </w:rPr>
        <w:t>Contact</w:t>
      </w:r>
      <w:proofErr w:type="spellEnd"/>
      <w:r w:rsidRPr="0055634E">
        <w:rPr>
          <w:rFonts w:ascii="IBM Plex Sans" w:hAnsi="IBM Plex Sans" w:cs="Arial"/>
        </w:rPr>
        <w:t>:</w:t>
      </w:r>
    </w:p>
    <w:p w:rsidR="00A24C9D" w:rsidRPr="0055634E" w:rsidRDefault="00560F67" w:rsidP="009C1C9D">
      <w:pPr>
        <w:spacing w:line="360" w:lineRule="auto"/>
        <w:jc w:val="both"/>
        <w:rPr>
          <w:rFonts w:ascii="IBM Plex Sans" w:hAnsi="IBM Plex Sans" w:cs="Arial"/>
        </w:rPr>
      </w:pPr>
      <w:r w:rsidRPr="0055634E">
        <w:rPr>
          <w:rFonts w:ascii="IBM Plex Sans" w:hAnsi="IBM Plex Sans" w:cs="Arial"/>
        </w:rPr>
        <w:t xml:space="preserve">rational </w:t>
      </w:r>
      <w:proofErr w:type="spellStart"/>
      <w:r w:rsidRPr="0055634E">
        <w:rPr>
          <w:rFonts w:ascii="IBM Plex Sans" w:hAnsi="IBM Plex Sans" w:cs="Arial"/>
        </w:rPr>
        <w:t>einbauküchen</w:t>
      </w:r>
      <w:proofErr w:type="spellEnd"/>
      <w:r w:rsidRPr="0055634E">
        <w:rPr>
          <w:rFonts w:ascii="IBM Plex Sans" w:hAnsi="IBM Plex Sans" w:cs="Arial"/>
        </w:rPr>
        <w:t xml:space="preserve"> GmbH</w:t>
      </w:r>
    </w:p>
    <w:p w:rsidR="00560F67" w:rsidRPr="0055634E" w:rsidRDefault="00A24C9D" w:rsidP="009C1C9D">
      <w:pPr>
        <w:spacing w:line="360" w:lineRule="auto"/>
        <w:jc w:val="both"/>
        <w:rPr>
          <w:rFonts w:ascii="IBM Plex Sans" w:hAnsi="IBM Plex Sans"/>
          <w:szCs w:val="24"/>
        </w:rPr>
      </w:pPr>
      <w:r w:rsidRPr="0055634E">
        <w:rPr>
          <w:rFonts w:ascii="IBM Plex Sans" w:hAnsi="IBM Plex Sans" w:cs="Arial"/>
        </w:rPr>
        <w:t xml:space="preserve">Elke Pfeiffer | </w:t>
      </w:r>
      <w:proofErr w:type="spellStart"/>
      <w:r w:rsidRPr="0055634E">
        <w:rPr>
          <w:rFonts w:ascii="IBM Plex Sans" w:hAnsi="IBM Plex Sans" w:cs="Arial"/>
        </w:rPr>
        <w:t>Rationalstr</w:t>
      </w:r>
      <w:proofErr w:type="spellEnd"/>
      <w:r w:rsidRPr="0055634E">
        <w:rPr>
          <w:rFonts w:ascii="IBM Plex Sans" w:hAnsi="IBM Plex Sans" w:cs="Arial"/>
        </w:rPr>
        <w:t>. 4 | 49328 Melle</w:t>
      </w:r>
      <w:r w:rsidRPr="0055634E">
        <w:rPr>
          <w:rFonts w:ascii="IBM Plex Sans" w:hAnsi="IBM Plex Sans" w:cs="Arial"/>
        </w:rPr>
        <w:br/>
        <w:t>Phone +49 (0) 5226 58-330</w:t>
      </w:r>
      <w:r w:rsidRPr="0055634E">
        <w:rPr>
          <w:rFonts w:ascii="IBM Plex Sans" w:hAnsi="IBM Plex Sans" w:cs="Arial"/>
        </w:rPr>
        <w:br/>
      </w:r>
      <w:proofErr w:type="spellStart"/>
      <w:r w:rsidRPr="0055634E">
        <w:rPr>
          <w:rFonts w:ascii="IBM Plex Sans" w:hAnsi="IBM Plex Sans" w:cs="Arial"/>
        </w:rPr>
        <w:t>E-mail</w:t>
      </w:r>
      <w:proofErr w:type="spellEnd"/>
      <w:r w:rsidRPr="0055634E">
        <w:rPr>
          <w:rFonts w:ascii="IBM Plex Sans" w:hAnsi="IBM Plex Sans" w:cs="Arial"/>
        </w:rPr>
        <w:t>: epfeiffer@rational.de</w:t>
      </w:r>
    </w:p>
    <w:sectPr w:rsidR="00560F67" w:rsidRPr="0055634E">
      <w:headerReference w:type="even" r:id="rId7"/>
      <w:headerReference w:type="default" r:id="rId8"/>
      <w:footerReference w:type="default" r:id="rId9"/>
      <w:headerReference w:type="first" r:id="rId10"/>
      <w:footnotePr>
        <w:pos w:val="beneathText"/>
      </w:footnotePr>
      <w:pgSz w:w="11905" w:h="16837"/>
      <w:pgMar w:top="3260" w:right="4314" w:bottom="3425" w:left="1276" w:header="2126" w:footer="15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1BA" w:rsidRDefault="00CD41BA">
      <w:r>
        <w:separator/>
      </w:r>
    </w:p>
  </w:endnote>
  <w:endnote w:type="continuationSeparator" w:id="0">
    <w:p w:rsidR="00CD41BA" w:rsidRDefault="00CD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5B" w:usb2="00000009" w:usb3="00000000" w:csb0="000001FF" w:csb1="00000000"/>
  </w:font>
  <w:font w:name="IBM Plex Sans">
    <w:panose1 w:val="020B0503050203000203"/>
    <w:charset w:val="4D"/>
    <w:family w:val="swiss"/>
    <w:pitch w:val="variable"/>
    <w:sig w:usb0="A000026F" w:usb1="5000207B"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C1" w:rsidRPr="00886F55" w:rsidRDefault="003522C1">
    <w:pPr>
      <w:pStyle w:val="Fuzeile"/>
      <w:jc w:val="center"/>
      <w:rPr>
        <w:rFonts w:ascii="IBM Plex Sans" w:hAnsi="IBM Plex Sans"/>
        <w:i/>
        <w:sz w:val="16"/>
        <w:szCs w:val="16"/>
        <w:lang w:val="en-US"/>
      </w:rPr>
    </w:pPr>
    <w:r w:rsidRPr="00886F55">
      <w:rPr>
        <w:rFonts w:ascii="IBM Plex Sans" w:hAnsi="IBM Plex Sans"/>
        <w:sz w:val="16"/>
        <w:szCs w:val="16"/>
      </w:rPr>
      <w:fldChar w:fldCharType="begin"/>
    </w:r>
    <w:r w:rsidRPr="00886F55">
      <w:rPr>
        <w:rFonts w:ascii="IBM Plex Sans" w:hAnsi="IBM Plex Sans"/>
        <w:sz w:val="16"/>
        <w:szCs w:val="16"/>
        <w:lang w:val="en-US"/>
      </w:rPr>
      <w:instrText xml:space="preserve"> </w:instrText>
    </w:r>
    <w:r w:rsidR="00207A60" w:rsidRPr="00886F55">
      <w:rPr>
        <w:rFonts w:ascii="IBM Plex Sans" w:hAnsi="IBM Plex Sans"/>
        <w:sz w:val="16"/>
        <w:szCs w:val="16"/>
        <w:lang w:val="en-US"/>
      </w:rPr>
      <w:instrText>PAGE</w:instrText>
    </w:r>
    <w:r w:rsidRPr="00886F55">
      <w:rPr>
        <w:rFonts w:ascii="IBM Plex Sans" w:hAnsi="IBM Plex Sans"/>
        <w:sz w:val="16"/>
        <w:szCs w:val="16"/>
        <w:lang w:val="en-US"/>
      </w:rPr>
      <w:instrText xml:space="preserve"> </w:instrText>
    </w:r>
    <w:r w:rsidRPr="00886F55">
      <w:rPr>
        <w:rFonts w:ascii="IBM Plex Sans" w:hAnsi="IBM Plex Sans"/>
        <w:sz w:val="16"/>
        <w:szCs w:val="16"/>
      </w:rPr>
      <w:fldChar w:fldCharType="separate"/>
    </w:r>
    <w:r w:rsidRPr="00886F55">
      <w:rPr>
        <w:rFonts w:ascii="IBM Plex Sans" w:hAnsi="IBM Plex Sans"/>
        <w:noProof/>
        <w:sz w:val="16"/>
        <w:szCs w:val="16"/>
        <w:lang w:val="en-US"/>
      </w:rPr>
      <w:t>1</w:t>
    </w:r>
    <w:r w:rsidRPr="00886F55">
      <w:rPr>
        <w:rFonts w:ascii="IBM Plex Sans" w:hAnsi="IBM Plex Sans"/>
      </w:rPr>
      <w:fldChar w:fldCharType="end"/>
    </w:r>
    <w:r w:rsidRPr="00886F55">
      <w:rPr>
        <w:rFonts w:ascii="IBM Plex Sans" w:hAnsi="IBM Plex Sans"/>
        <w:sz w:val="16"/>
        <w:szCs w:val="16"/>
        <w:lang w:val="en-US"/>
      </w:rPr>
      <w:t>/</w:t>
    </w:r>
    <w:r w:rsidRPr="00886F55">
      <w:rPr>
        <w:rFonts w:ascii="IBM Plex Sans" w:hAnsi="IBM Plex Sans"/>
        <w:sz w:val="16"/>
        <w:szCs w:val="16"/>
      </w:rPr>
      <w:fldChar w:fldCharType="begin"/>
    </w:r>
    <w:r w:rsidRPr="00886F55">
      <w:rPr>
        <w:rFonts w:ascii="IBM Plex Sans" w:hAnsi="IBM Plex Sans"/>
        <w:sz w:val="16"/>
        <w:szCs w:val="16"/>
        <w:lang w:val="en-US"/>
      </w:rPr>
      <w:instrText xml:space="preserve"> </w:instrText>
    </w:r>
    <w:r w:rsidR="00207A60" w:rsidRPr="00886F55">
      <w:rPr>
        <w:rFonts w:ascii="IBM Plex Sans" w:hAnsi="IBM Plex Sans"/>
        <w:sz w:val="16"/>
        <w:szCs w:val="16"/>
        <w:lang w:val="en-US"/>
      </w:rPr>
      <w:instrText>NUMPAGES</w:instrText>
    </w:r>
    <w:r w:rsidRPr="00886F55">
      <w:rPr>
        <w:rFonts w:ascii="IBM Plex Sans" w:hAnsi="IBM Plex Sans"/>
        <w:sz w:val="16"/>
        <w:szCs w:val="16"/>
        <w:lang w:val="en-US"/>
      </w:rPr>
      <w:instrText xml:space="preserve"> \*Arabic </w:instrText>
    </w:r>
    <w:r w:rsidRPr="00886F55">
      <w:rPr>
        <w:rFonts w:ascii="IBM Plex Sans" w:hAnsi="IBM Plex Sans"/>
        <w:sz w:val="16"/>
        <w:szCs w:val="16"/>
      </w:rPr>
      <w:fldChar w:fldCharType="separate"/>
    </w:r>
    <w:r w:rsidRPr="00886F55">
      <w:rPr>
        <w:rFonts w:ascii="IBM Plex Sans" w:hAnsi="IBM Plex Sans"/>
        <w:noProof/>
        <w:sz w:val="16"/>
        <w:szCs w:val="16"/>
        <w:lang w:val="en-US"/>
      </w:rPr>
      <w:t>3</w:t>
    </w:r>
    <w:r w:rsidRPr="00886F55">
      <w:rPr>
        <w:rFonts w:ascii="IBM Plex Sans" w:hAnsi="IBM Plex Sans"/>
      </w:rPr>
      <w:fldChar w:fldCharType="end"/>
    </w:r>
  </w:p>
  <w:p w:rsidR="003522C1" w:rsidRPr="00886F55" w:rsidRDefault="003522C1">
    <w:pPr>
      <w:pStyle w:val="Fuzeile"/>
      <w:jc w:val="center"/>
      <w:rPr>
        <w:rFonts w:ascii="Arial" w:hAnsi="Arial"/>
        <w:i/>
        <w:sz w:val="16"/>
        <w:szCs w:val="16"/>
        <w:lang w:val="en-US"/>
      </w:rPr>
    </w:pPr>
  </w:p>
  <w:p w:rsidR="003522C1" w:rsidRPr="0055634E" w:rsidRDefault="003522C1">
    <w:pPr>
      <w:pStyle w:val="Fuzeile"/>
      <w:jc w:val="center"/>
      <w:rPr>
        <w:rFonts w:ascii="IBM Plex Sans" w:hAnsi="IBM Plex Sans"/>
        <w:sz w:val="16"/>
        <w:szCs w:val="16"/>
        <w:lang w:val="en-US"/>
      </w:rPr>
    </w:pPr>
    <w:r w:rsidRPr="0055634E">
      <w:rPr>
        <w:rFonts w:ascii="IBM Plex Sans" w:hAnsi="IBM Plex Sans"/>
        <w:sz w:val="16"/>
        <w:szCs w:val="16"/>
        <w:lang w:val="en-US"/>
      </w:rPr>
      <w:t>When publishing, please send a sample copy to:</w:t>
    </w:r>
  </w:p>
  <w:p w:rsidR="003522C1" w:rsidRPr="0055634E" w:rsidRDefault="003522C1">
    <w:pPr>
      <w:pStyle w:val="Fuzeile"/>
      <w:jc w:val="center"/>
      <w:rPr>
        <w:rFonts w:ascii="IBM Plex Sans" w:hAnsi="IBM Plex Sans"/>
        <w:sz w:val="16"/>
        <w:szCs w:val="16"/>
      </w:rPr>
    </w:pPr>
    <w:r w:rsidRPr="0055634E">
      <w:rPr>
        <w:rFonts w:ascii="IBM Plex Sans" w:hAnsi="IBM Plex Sans"/>
        <w:sz w:val="16"/>
        <w:szCs w:val="16"/>
      </w:rPr>
      <w:t xml:space="preserve">rational </w:t>
    </w:r>
    <w:proofErr w:type="spellStart"/>
    <w:r w:rsidRPr="0055634E">
      <w:rPr>
        <w:rFonts w:ascii="IBM Plex Sans" w:hAnsi="IBM Plex Sans"/>
        <w:sz w:val="16"/>
        <w:szCs w:val="16"/>
      </w:rPr>
      <w:t>einbauküchen</w:t>
    </w:r>
    <w:proofErr w:type="spellEnd"/>
    <w:r w:rsidRPr="0055634E">
      <w:rPr>
        <w:rFonts w:ascii="IBM Plex Sans" w:hAnsi="IBM Plex Sans"/>
        <w:sz w:val="16"/>
        <w:szCs w:val="16"/>
      </w:rPr>
      <w:t xml:space="preserve"> GmbH | </w:t>
    </w:r>
    <w:proofErr w:type="spellStart"/>
    <w:r w:rsidRPr="0055634E">
      <w:rPr>
        <w:rFonts w:ascii="IBM Plex Sans" w:hAnsi="IBM Plex Sans"/>
        <w:sz w:val="16"/>
        <w:szCs w:val="16"/>
      </w:rPr>
      <w:t>Rationalstrasse</w:t>
    </w:r>
    <w:proofErr w:type="spellEnd"/>
    <w:r w:rsidRPr="0055634E">
      <w:rPr>
        <w:rFonts w:ascii="IBM Plex Sans" w:hAnsi="IBM Plex Sans"/>
        <w:sz w:val="16"/>
        <w:szCs w:val="16"/>
      </w:rPr>
      <w:t xml:space="preserve"> 4 | D-49328 Melle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1BA" w:rsidRDefault="00CD41BA">
      <w:r>
        <w:separator/>
      </w:r>
    </w:p>
  </w:footnote>
  <w:footnote w:type="continuationSeparator" w:id="0">
    <w:p w:rsidR="00CD41BA" w:rsidRDefault="00CD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EE" w:rsidRDefault="00E65B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C1" w:rsidRDefault="009B367C">
    <w:pPr>
      <w:pStyle w:val="Kopfzeile"/>
      <w:tabs>
        <w:tab w:val="clear" w:pos="4536"/>
      </w:tabs>
      <w:spacing w:before="240"/>
      <w:ind w:right="-2865"/>
      <w:rPr>
        <w:rFonts w:ascii="Arial" w:hAnsi="Arial"/>
        <w:b/>
        <w:sz w:val="36"/>
      </w:rPr>
    </w:pPr>
    <w:r>
      <w:rPr>
        <w:noProof/>
      </w:rPr>
      <w:drawing>
        <wp:anchor distT="0" distB="0" distL="114300" distR="114300" simplePos="0" relativeHeight="251658240" behindDoc="0" locked="0" layoutInCell="1" allowOverlap="1">
          <wp:simplePos x="0" y="0"/>
          <wp:positionH relativeFrom="column">
            <wp:posOffset>4911090</wp:posOffset>
          </wp:positionH>
          <wp:positionV relativeFrom="paragraph">
            <wp:posOffset>198120</wp:posOffset>
          </wp:positionV>
          <wp:extent cx="958215" cy="553720"/>
          <wp:effectExtent l="0" t="0" r="0" b="0"/>
          <wp:wrapThrough wrapText="bothSides">
            <wp:wrapPolygon edited="0">
              <wp:start x="0" y="0"/>
              <wp:lineTo x="0" y="16349"/>
              <wp:lineTo x="3435" y="20807"/>
              <wp:lineTo x="6441" y="20807"/>
              <wp:lineTo x="20183" y="18578"/>
              <wp:lineTo x="21042" y="16349"/>
              <wp:lineTo x="18465" y="12633"/>
              <wp:lineTo x="21042" y="8917"/>
              <wp:lineTo x="21042" y="2972"/>
              <wp:lineTo x="1718" y="0"/>
              <wp:lineTo x="0" y="0"/>
            </wp:wrapPolygon>
          </wp:wrapThrough>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4768215</wp:posOffset>
          </wp:positionH>
          <wp:positionV relativeFrom="paragraph">
            <wp:posOffset>-241300</wp:posOffset>
          </wp:positionV>
          <wp:extent cx="1172210" cy="236855"/>
          <wp:effectExtent l="0" t="0" r="8890" b="0"/>
          <wp:wrapThrough wrapText="bothSides">
            <wp:wrapPolygon edited="0">
              <wp:start x="0" y="0"/>
              <wp:lineTo x="0" y="19110"/>
              <wp:lineTo x="21413" y="19110"/>
              <wp:lineTo x="21413" y="0"/>
              <wp:lineTo x="0"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2C1" w:rsidRDefault="003522C1">
    <w:pPr>
      <w:pStyle w:val="Kopfzeile"/>
      <w:tabs>
        <w:tab w:val="clear" w:pos="4536"/>
      </w:tabs>
      <w:spacing w:before="240"/>
      <w:ind w:right="-2865"/>
      <w:rPr>
        <w:rFonts w:ascii="Arial" w:hAnsi="Arial"/>
        <w:b/>
        <w:sz w:val="36"/>
      </w:rPr>
    </w:pPr>
    <w:r>
      <w:rPr>
        <w:rFonts w:ascii="Arial" w:hAnsi="Arial"/>
        <w:b/>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EE" w:rsidRDefault="00E65B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6CA97E6-A84A-4815-A0B7-6BDFC4418672}"/>
    <w:docVar w:name="dgnword-eventsink" w:val="139910568"/>
  </w:docVars>
  <w:rsids>
    <w:rsidRoot w:val="00CA2AF1"/>
    <w:rsid w:val="0000167D"/>
    <w:rsid w:val="00003FC9"/>
    <w:rsid w:val="000046BF"/>
    <w:rsid w:val="00013C5E"/>
    <w:rsid w:val="00016196"/>
    <w:rsid w:val="00016882"/>
    <w:rsid w:val="00024A72"/>
    <w:rsid w:val="00026FAF"/>
    <w:rsid w:val="00033077"/>
    <w:rsid w:val="00033C69"/>
    <w:rsid w:val="0003445C"/>
    <w:rsid w:val="00035BD2"/>
    <w:rsid w:val="0004390A"/>
    <w:rsid w:val="000442DF"/>
    <w:rsid w:val="00045E59"/>
    <w:rsid w:val="000479CF"/>
    <w:rsid w:val="000500E5"/>
    <w:rsid w:val="00050DFB"/>
    <w:rsid w:val="00052A75"/>
    <w:rsid w:val="00054E35"/>
    <w:rsid w:val="0006223F"/>
    <w:rsid w:val="0006480C"/>
    <w:rsid w:val="000721FC"/>
    <w:rsid w:val="00074A3F"/>
    <w:rsid w:val="00074CF5"/>
    <w:rsid w:val="000754D8"/>
    <w:rsid w:val="00076070"/>
    <w:rsid w:val="00081665"/>
    <w:rsid w:val="00086159"/>
    <w:rsid w:val="0009053B"/>
    <w:rsid w:val="00095C5D"/>
    <w:rsid w:val="000976EA"/>
    <w:rsid w:val="000A38BE"/>
    <w:rsid w:val="000A5FEC"/>
    <w:rsid w:val="000B0B1C"/>
    <w:rsid w:val="000B16C4"/>
    <w:rsid w:val="000B5609"/>
    <w:rsid w:val="000B6949"/>
    <w:rsid w:val="000C285B"/>
    <w:rsid w:val="000C5BBA"/>
    <w:rsid w:val="000C6FB8"/>
    <w:rsid w:val="000D09ED"/>
    <w:rsid w:val="000D1C0C"/>
    <w:rsid w:val="000D3B27"/>
    <w:rsid w:val="000D6758"/>
    <w:rsid w:val="000E1263"/>
    <w:rsid w:val="000E3B4C"/>
    <w:rsid w:val="000E7833"/>
    <w:rsid w:val="000E7B50"/>
    <w:rsid w:val="000F099F"/>
    <w:rsid w:val="000F272C"/>
    <w:rsid w:val="000F4FF2"/>
    <w:rsid w:val="000F7EC1"/>
    <w:rsid w:val="00100296"/>
    <w:rsid w:val="00100D5B"/>
    <w:rsid w:val="0010629B"/>
    <w:rsid w:val="001067BB"/>
    <w:rsid w:val="0012180E"/>
    <w:rsid w:val="0012410C"/>
    <w:rsid w:val="001250AE"/>
    <w:rsid w:val="00126291"/>
    <w:rsid w:val="0012711B"/>
    <w:rsid w:val="00133C93"/>
    <w:rsid w:val="00137C96"/>
    <w:rsid w:val="00141F43"/>
    <w:rsid w:val="00146F43"/>
    <w:rsid w:val="00153F21"/>
    <w:rsid w:val="001600BB"/>
    <w:rsid w:val="00163E7F"/>
    <w:rsid w:val="00171803"/>
    <w:rsid w:val="00171C57"/>
    <w:rsid w:val="00174235"/>
    <w:rsid w:val="00183312"/>
    <w:rsid w:val="00184DA1"/>
    <w:rsid w:val="00186850"/>
    <w:rsid w:val="00187BFF"/>
    <w:rsid w:val="001912DA"/>
    <w:rsid w:val="001936DF"/>
    <w:rsid w:val="00195F50"/>
    <w:rsid w:val="00197F47"/>
    <w:rsid w:val="001A103F"/>
    <w:rsid w:val="001A18D9"/>
    <w:rsid w:val="001A2A5C"/>
    <w:rsid w:val="001A62A6"/>
    <w:rsid w:val="001A70A8"/>
    <w:rsid w:val="001C0E07"/>
    <w:rsid w:val="001C711B"/>
    <w:rsid w:val="001D64A5"/>
    <w:rsid w:val="001D65BE"/>
    <w:rsid w:val="001D70BC"/>
    <w:rsid w:val="001E2BAB"/>
    <w:rsid w:val="001E7391"/>
    <w:rsid w:val="001F2532"/>
    <w:rsid w:val="001F439C"/>
    <w:rsid w:val="00200F1C"/>
    <w:rsid w:val="00205EC6"/>
    <w:rsid w:val="00207A60"/>
    <w:rsid w:val="00207C75"/>
    <w:rsid w:val="00212263"/>
    <w:rsid w:val="0021655C"/>
    <w:rsid w:val="0022171E"/>
    <w:rsid w:val="00226322"/>
    <w:rsid w:val="00235853"/>
    <w:rsid w:val="00237E57"/>
    <w:rsid w:val="00243340"/>
    <w:rsid w:val="00247126"/>
    <w:rsid w:val="00251308"/>
    <w:rsid w:val="0025294F"/>
    <w:rsid w:val="00255117"/>
    <w:rsid w:val="00255E1B"/>
    <w:rsid w:val="002616E4"/>
    <w:rsid w:val="0026185A"/>
    <w:rsid w:val="00273B12"/>
    <w:rsid w:val="0027445F"/>
    <w:rsid w:val="00274E13"/>
    <w:rsid w:val="00277CFB"/>
    <w:rsid w:val="0028194F"/>
    <w:rsid w:val="00291A76"/>
    <w:rsid w:val="002947B6"/>
    <w:rsid w:val="002A0273"/>
    <w:rsid w:val="002A1132"/>
    <w:rsid w:val="002A11C4"/>
    <w:rsid w:val="002A1625"/>
    <w:rsid w:val="002A188E"/>
    <w:rsid w:val="002A6D4F"/>
    <w:rsid w:val="002A782D"/>
    <w:rsid w:val="002B04C7"/>
    <w:rsid w:val="002B2FA0"/>
    <w:rsid w:val="002B52F5"/>
    <w:rsid w:val="002B7DC0"/>
    <w:rsid w:val="002C5AED"/>
    <w:rsid w:val="002C76C7"/>
    <w:rsid w:val="002C7A77"/>
    <w:rsid w:val="002D1007"/>
    <w:rsid w:val="002D3D94"/>
    <w:rsid w:val="002D529A"/>
    <w:rsid w:val="002E0258"/>
    <w:rsid w:val="002E07A6"/>
    <w:rsid w:val="002E1FE6"/>
    <w:rsid w:val="002E496B"/>
    <w:rsid w:val="002E7189"/>
    <w:rsid w:val="002F0317"/>
    <w:rsid w:val="002F12C1"/>
    <w:rsid w:val="002F2638"/>
    <w:rsid w:val="002F4BD5"/>
    <w:rsid w:val="002F5379"/>
    <w:rsid w:val="002F639A"/>
    <w:rsid w:val="002F64E2"/>
    <w:rsid w:val="002F6E18"/>
    <w:rsid w:val="00300386"/>
    <w:rsid w:val="003004FD"/>
    <w:rsid w:val="00303632"/>
    <w:rsid w:val="00305D13"/>
    <w:rsid w:val="00306D09"/>
    <w:rsid w:val="00310D66"/>
    <w:rsid w:val="0031110B"/>
    <w:rsid w:val="00314DE6"/>
    <w:rsid w:val="003219EB"/>
    <w:rsid w:val="003229E0"/>
    <w:rsid w:val="003231E2"/>
    <w:rsid w:val="00324B6F"/>
    <w:rsid w:val="00326646"/>
    <w:rsid w:val="00326E64"/>
    <w:rsid w:val="00331916"/>
    <w:rsid w:val="003356C6"/>
    <w:rsid w:val="003418CC"/>
    <w:rsid w:val="00341D5B"/>
    <w:rsid w:val="00343428"/>
    <w:rsid w:val="00346B43"/>
    <w:rsid w:val="00351E2F"/>
    <w:rsid w:val="003522C1"/>
    <w:rsid w:val="00354004"/>
    <w:rsid w:val="00354E27"/>
    <w:rsid w:val="00355080"/>
    <w:rsid w:val="00362664"/>
    <w:rsid w:val="00363AAC"/>
    <w:rsid w:val="00370270"/>
    <w:rsid w:val="00371840"/>
    <w:rsid w:val="0037507E"/>
    <w:rsid w:val="003821AB"/>
    <w:rsid w:val="00382EF6"/>
    <w:rsid w:val="00383FF6"/>
    <w:rsid w:val="0038569C"/>
    <w:rsid w:val="003901FD"/>
    <w:rsid w:val="003917FA"/>
    <w:rsid w:val="003940D6"/>
    <w:rsid w:val="003949D3"/>
    <w:rsid w:val="00395557"/>
    <w:rsid w:val="003979FB"/>
    <w:rsid w:val="003A4A3B"/>
    <w:rsid w:val="003A60F7"/>
    <w:rsid w:val="003A721D"/>
    <w:rsid w:val="003B22D6"/>
    <w:rsid w:val="003B3667"/>
    <w:rsid w:val="003B3FC4"/>
    <w:rsid w:val="003B683B"/>
    <w:rsid w:val="003C1B4C"/>
    <w:rsid w:val="003C307A"/>
    <w:rsid w:val="003C58F6"/>
    <w:rsid w:val="003D20C7"/>
    <w:rsid w:val="003D223F"/>
    <w:rsid w:val="003D2F0F"/>
    <w:rsid w:val="003D5575"/>
    <w:rsid w:val="003D6A7B"/>
    <w:rsid w:val="003E43EF"/>
    <w:rsid w:val="003F09C7"/>
    <w:rsid w:val="003F2D54"/>
    <w:rsid w:val="00400252"/>
    <w:rsid w:val="00405B1C"/>
    <w:rsid w:val="00420DC0"/>
    <w:rsid w:val="004237F9"/>
    <w:rsid w:val="0043063A"/>
    <w:rsid w:val="00431833"/>
    <w:rsid w:val="00433BA6"/>
    <w:rsid w:val="00435D24"/>
    <w:rsid w:val="00437FCC"/>
    <w:rsid w:val="00444978"/>
    <w:rsid w:val="00454823"/>
    <w:rsid w:val="004620ED"/>
    <w:rsid w:val="00462B3C"/>
    <w:rsid w:val="00463375"/>
    <w:rsid w:val="004669FC"/>
    <w:rsid w:val="00471FB4"/>
    <w:rsid w:val="0047212B"/>
    <w:rsid w:val="00473382"/>
    <w:rsid w:val="004811E8"/>
    <w:rsid w:val="00481C1C"/>
    <w:rsid w:val="00494305"/>
    <w:rsid w:val="004A2111"/>
    <w:rsid w:val="004A489F"/>
    <w:rsid w:val="004B2E7C"/>
    <w:rsid w:val="004B4D9E"/>
    <w:rsid w:val="004B6008"/>
    <w:rsid w:val="004B6224"/>
    <w:rsid w:val="004B7FA3"/>
    <w:rsid w:val="004C0E5C"/>
    <w:rsid w:val="004C58F1"/>
    <w:rsid w:val="004D21ED"/>
    <w:rsid w:val="004D678B"/>
    <w:rsid w:val="004D6E22"/>
    <w:rsid w:val="004E7528"/>
    <w:rsid w:val="004F21C9"/>
    <w:rsid w:val="004F48D4"/>
    <w:rsid w:val="004F62AF"/>
    <w:rsid w:val="0050056A"/>
    <w:rsid w:val="00500C9D"/>
    <w:rsid w:val="00502092"/>
    <w:rsid w:val="00503407"/>
    <w:rsid w:val="00504B33"/>
    <w:rsid w:val="005073DF"/>
    <w:rsid w:val="00511E84"/>
    <w:rsid w:val="005146FD"/>
    <w:rsid w:val="00514700"/>
    <w:rsid w:val="00515507"/>
    <w:rsid w:val="00522D6B"/>
    <w:rsid w:val="005278F7"/>
    <w:rsid w:val="00530A25"/>
    <w:rsid w:val="00540BEE"/>
    <w:rsid w:val="00541EC4"/>
    <w:rsid w:val="005448E5"/>
    <w:rsid w:val="00545090"/>
    <w:rsid w:val="005478E1"/>
    <w:rsid w:val="00547E87"/>
    <w:rsid w:val="00553CA3"/>
    <w:rsid w:val="0055634E"/>
    <w:rsid w:val="00560F67"/>
    <w:rsid w:val="00563B4D"/>
    <w:rsid w:val="00566A7B"/>
    <w:rsid w:val="00572731"/>
    <w:rsid w:val="005765C6"/>
    <w:rsid w:val="005773C7"/>
    <w:rsid w:val="00577605"/>
    <w:rsid w:val="00577C60"/>
    <w:rsid w:val="00581258"/>
    <w:rsid w:val="00583518"/>
    <w:rsid w:val="00594794"/>
    <w:rsid w:val="00596415"/>
    <w:rsid w:val="005A241C"/>
    <w:rsid w:val="005A444C"/>
    <w:rsid w:val="005A4599"/>
    <w:rsid w:val="005A6B96"/>
    <w:rsid w:val="005B02AE"/>
    <w:rsid w:val="005B23F3"/>
    <w:rsid w:val="005B5410"/>
    <w:rsid w:val="005B67B2"/>
    <w:rsid w:val="005B75D8"/>
    <w:rsid w:val="005C16C3"/>
    <w:rsid w:val="005C26B3"/>
    <w:rsid w:val="005C2B20"/>
    <w:rsid w:val="005C40DF"/>
    <w:rsid w:val="005C48F1"/>
    <w:rsid w:val="005C78C7"/>
    <w:rsid w:val="005D0C24"/>
    <w:rsid w:val="005D592C"/>
    <w:rsid w:val="005E181A"/>
    <w:rsid w:val="005E41CE"/>
    <w:rsid w:val="005E5469"/>
    <w:rsid w:val="005E7FFD"/>
    <w:rsid w:val="005F2615"/>
    <w:rsid w:val="005F3E47"/>
    <w:rsid w:val="005F4F80"/>
    <w:rsid w:val="005F57F5"/>
    <w:rsid w:val="005F6DC9"/>
    <w:rsid w:val="005F73FF"/>
    <w:rsid w:val="0060647F"/>
    <w:rsid w:val="0061099A"/>
    <w:rsid w:val="006132CF"/>
    <w:rsid w:val="006148EC"/>
    <w:rsid w:val="006150C9"/>
    <w:rsid w:val="00617814"/>
    <w:rsid w:val="00622DB5"/>
    <w:rsid w:val="00623C24"/>
    <w:rsid w:val="00632316"/>
    <w:rsid w:val="006354F7"/>
    <w:rsid w:val="00636C14"/>
    <w:rsid w:val="0064022E"/>
    <w:rsid w:val="00640724"/>
    <w:rsid w:val="00640AE1"/>
    <w:rsid w:val="00645E6F"/>
    <w:rsid w:val="00652B77"/>
    <w:rsid w:val="00657FC8"/>
    <w:rsid w:val="006601C7"/>
    <w:rsid w:val="00661CB3"/>
    <w:rsid w:val="00667E58"/>
    <w:rsid w:val="0067027E"/>
    <w:rsid w:val="00671346"/>
    <w:rsid w:val="00673B67"/>
    <w:rsid w:val="0067423B"/>
    <w:rsid w:val="006764B3"/>
    <w:rsid w:val="00676B61"/>
    <w:rsid w:val="00683000"/>
    <w:rsid w:val="006848D6"/>
    <w:rsid w:val="00684B81"/>
    <w:rsid w:val="00685ACC"/>
    <w:rsid w:val="00686659"/>
    <w:rsid w:val="00686A0C"/>
    <w:rsid w:val="00697A4B"/>
    <w:rsid w:val="00697D79"/>
    <w:rsid w:val="006A1EB4"/>
    <w:rsid w:val="006A4C86"/>
    <w:rsid w:val="006A70C0"/>
    <w:rsid w:val="006A7573"/>
    <w:rsid w:val="006C1BDA"/>
    <w:rsid w:val="006C22BE"/>
    <w:rsid w:val="006C676A"/>
    <w:rsid w:val="006D017D"/>
    <w:rsid w:val="006D059B"/>
    <w:rsid w:val="006D2BEE"/>
    <w:rsid w:val="006D4F51"/>
    <w:rsid w:val="006E0066"/>
    <w:rsid w:val="006E0F02"/>
    <w:rsid w:val="006E1B14"/>
    <w:rsid w:val="006E5D94"/>
    <w:rsid w:val="006F6A60"/>
    <w:rsid w:val="007008EC"/>
    <w:rsid w:val="00703E11"/>
    <w:rsid w:val="00704681"/>
    <w:rsid w:val="00706BD5"/>
    <w:rsid w:val="00707DB0"/>
    <w:rsid w:val="0071195B"/>
    <w:rsid w:val="00711967"/>
    <w:rsid w:val="0071329B"/>
    <w:rsid w:val="007149B0"/>
    <w:rsid w:val="00721F44"/>
    <w:rsid w:val="00722F5F"/>
    <w:rsid w:val="00727AE1"/>
    <w:rsid w:val="007304FE"/>
    <w:rsid w:val="007309F9"/>
    <w:rsid w:val="00730D15"/>
    <w:rsid w:val="00734808"/>
    <w:rsid w:val="00734FDF"/>
    <w:rsid w:val="007426D3"/>
    <w:rsid w:val="007427B4"/>
    <w:rsid w:val="0074345D"/>
    <w:rsid w:val="0074400E"/>
    <w:rsid w:val="00750911"/>
    <w:rsid w:val="00754664"/>
    <w:rsid w:val="007547B4"/>
    <w:rsid w:val="007558AF"/>
    <w:rsid w:val="007559CA"/>
    <w:rsid w:val="007570DB"/>
    <w:rsid w:val="0075745C"/>
    <w:rsid w:val="007622C0"/>
    <w:rsid w:val="00767FF5"/>
    <w:rsid w:val="007710D2"/>
    <w:rsid w:val="00776A12"/>
    <w:rsid w:val="00781883"/>
    <w:rsid w:val="00785CE1"/>
    <w:rsid w:val="00786107"/>
    <w:rsid w:val="007B1339"/>
    <w:rsid w:val="007B29E7"/>
    <w:rsid w:val="007B3249"/>
    <w:rsid w:val="007B6204"/>
    <w:rsid w:val="007B77BD"/>
    <w:rsid w:val="007C1C58"/>
    <w:rsid w:val="007C7DDC"/>
    <w:rsid w:val="007D3150"/>
    <w:rsid w:val="007E7219"/>
    <w:rsid w:val="007E7D4E"/>
    <w:rsid w:val="007F0EDA"/>
    <w:rsid w:val="007F1544"/>
    <w:rsid w:val="007F35E6"/>
    <w:rsid w:val="0080005B"/>
    <w:rsid w:val="00805073"/>
    <w:rsid w:val="0081497D"/>
    <w:rsid w:val="00815960"/>
    <w:rsid w:val="00816244"/>
    <w:rsid w:val="00816940"/>
    <w:rsid w:val="0082154E"/>
    <w:rsid w:val="0082422A"/>
    <w:rsid w:val="008243A4"/>
    <w:rsid w:val="00827D2F"/>
    <w:rsid w:val="00833ABE"/>
    <w:rsid w:val="0084411A"/>
    <w:rsid w:val="00847E33"/>
    <w:rsid w:val="0085486F"/>
    <w:rsid w:val="00862BC9"/>
    <w:rsid w:val="008634D8"/>
    <w:rsid w:val="0086655D"/>
    <w:rsid w:val="00873035"/>
    <w:rsid w:val="00874CDB"/>
    <w:rsid w:val="00876DD8"/>
    <w:rsid w:val="00880D37"/>
    <w:rsid w:val="00881DB9"/>
    <w:rsid w:val="00886F55"/>
    <w:rsid w:val="00892B05"/>
    <w:rsid w:val="00893654"/>
    <w:rsid w:val="008946DC"/>
    <w:rsid w:val="00896A0A"/>
    <w:rsid w:val="008A2792"/>
    <w:rsid w:val="008A4567"/>
    <w:rsid w:val="008A4DBC"/>
    <w:rsid w:val="008B18AD"/>
    <w:rsid w:val="008B2159"/>
    <w:rsid w:val="008B2B83"/>
    <w:rsid w:val="008B3C02"/>
    <w:rsid w:val="008B56F7"/>
    <w:rsid w:val="008B5A9C"/>
    <w:rsid w:val="008B729A"/>
    <w:rsid w:val="008B7ABA"/>
    <w:rsid w:val="008C04DC"/>
    <w:rsid w:val="008C26AD"/>
    <w:rsid w:val="008C4433"/>
    <w:rsid w:val="008C4704"/>
    <w:rsid w:val="008C7840"/>
    <w:rsid w:val="008D2F68"/>
    <w:rsid w:val="008D5115"/>
    <w:rsid w:val="008D59D3"/>
    <w:rsid w:val="008D625A"/>
    <w:rsid w:val="008D6EC7"/>
    <w:rsid w:val="008E0358"/>
    <w:rsid w:val="008E11FE"/>
    <w:rsid w:val="008E240E"/>
    <w:rsid w:val="008E296E"/>
    <w:rsid w:val="008E29B9"/>
    <w:rsid w:val="008E570F"/>
    <w:rsid w:val="008F2245"/>
    <w:rsid w:val="008F477E"/>
    <w:rsid w:val="00902889"/>
    <w:rsid w:val="00904A13"/>
    <w:rsid w:val="0090660A"/>
    <w:rsid w:val="009108F3"/>
    <w:rsid w:val="00913D15"/>
    <w:rsid w:val="00914629"/>
    <w:rsid w:val="00920E74"/>
    <w:rsid w:val="00921640"/>
    <w:rsid w:val="00927A8E"/>
    <w:rsid w:val="00932308"/>
    <w:rsid w:val="00934F58"/>
    <w:rsid w:val="009370A6"/>
    <w:rsid w:val="0094382A"/>
    <w:rsid w:val="0094727E"/>
    <w:rsid w:val="0095073B"/>
    <w:rsid w:val="00953F26"/>
    <w:rsid w:val="00954055"/>
    <w:rsid w:val="00956BCD"/>
    <w:rsid w:val="00960F7B"/>
    <w:rsid w:val="0096392A"/>
    <w:rsid w:val="0096567F"/>
    <w:rsid w:val="00970FF8"/>
    <w:rsid w:val="00971969"/>
    <w:rsid w:val="009735B9"/>
    <w:rsid w:val="00974B52"/>
    <w:rsid w:val="00976F51"/>
    <w:rsid w:val="0097711F"/>
    <w:rsid w:val="00983DE5"/>
    <w:rsid w:val="0099139C"/>
    <w:rsid w:val="00993C0B"/>
    <w:rsid w:val="00993D0F"/>
    <w:rsid w:val="009943F9"/>
    <w:rsid w:val="009A1075"/>
    <w:rsid w:val="009A25EE"/>
    <w:rsid w:val="009A7E60"/>
    <w:rsid w:val="009B367C"/>
    <w:rsid w:val="009B4085"/>
    <w:rsid w:val="009B4D35"/>
    <w:rsid w:val="009B709C"/>
    <w:rsid w:val="009B734B"/>
    <w:rsid w:val="009C1C9D"/>
    <w:rsid w:val="009C523B"/>
    <w:rsid w:val="009D2558"/>
    <w:rsid w:val="009D62CE"/>
    <w:rsid w:val="009D7CEA"/>
    <w:rsid w:val="009E2406"/>
    <w:rsid w:val="009E3579"/>
    <w:rsid w:val="009F079A"/>
    <w:rsid w:val="009F1CD9"/>
    <w:rsid w:val="009F3E3E"/>
    <w:rsid w:val="009F491D"/>
    <w:rsid w:val="009F648B"/>
    <w:rsid w:val="00A03488"/>
    <w:rsid w:val="00A069E8"/>
    <w:rsid w:val="00A07D09"/>
    <w:rsid w:val="00A20202"/>
    <w:rsid w:val="00A2220F"/>
    <w:rsid w:val="00A23196"/>
    <w:rsid w:val="00A2334C"/>
    <w:rsid w:val="00A246D1"/>
    <w:rsid w:val="00A24C9D"/>
    <w:rsid w:val="00A2503C"/>
    <w:rsid w:val="00A2655C"/>
    <w:rsid w:val="00A27310"/>
    <w:rsid w:val="00A273D7"/>
    <w:rsid w:val="00A3091B"/>
    <w:rsid w:val="00A352A5"/>
    <w:rsid w:val="00A35F63"/>
    <w:rsid w:val="00A37159"/>
    <w:rsid w:val="00A41149"/>
    <w:rsid w:val="00A4312B"/>
    <w:rsid w:val="00A470F7"/>
    <w:rsid w:val="00A535A6"/>
    <w:rsid w:val="00A610E7"/>
    <w:rsid w:val="00A61BEC"/>
    <w:rsid w:val="00A64C16"/>
    <w:rsid w:val="00A6634C"/>
    <w:rsid w:val="00A66429"/>
    <w:rsid w:val="00A72A25"/>
    <w:rsid w:val="00A82766"/>
    <w:rsid w:val="00A834B4"/>
    <w:rsid w:val="00A85E40"/>
    <w:rsid w:val="00A875C4"/>
    <w:rsid w:val="00A87E50"/>
    <w:rsid w:val="00A90F63"/>
    <w:rsid w:val="00A9233A"/>
    <w:rsid w:val="00AA1C0F"/>
    <w:rsid w:val="00AA1EA1"/>
    <w:rsid w:val="00AA207B"/>
    <w:rsid w:val="00AA4B6B"/>
    <w:rsid w:val="00AA4C2D"/>
    <w:rsid w:val="00AA51C9"/>
    <w:rsid w:val="00AA569F"/>
    <w:rsid w:val="00AA7537"/>
    <w:rsid w:val="00AA7BE9"/>
    <w:rsid w:val="00AB1CF6"/>
    <w:rsid w:val="00AC3439"/>
    <w:rsid w:val="00AC3B27"/>
    <w:rsid w:val="00AC5379"/>
    <w:rsid w:val="00AC5867"/>
    <w:rsid w:val="00AD077B"/>
    <w:rsid w:val="00AD144C"/>
    <w:rsid w:val="00AD1EDF"/>
    <w:rsid w:val="00AD4CAF"/>
    <w:rsid w:val="00AD50DA"/>
    <w:rsid w:val="00AD5AE0"/>
    <w:rsid w:val="00AD755D"/>
    <w:rsid w:val="00AD79FC"/>
    <w:rsid w:val="00AE2B09"/>
    <w:rsid w:val="00AE324A"/>
    <w:rsid w:val="00AE41C2"/>
    <w:rsid w:val="00AE63BC"/>
    <w:rsid w:val="00AF3BFF"/>
    <w:rsid w:val="00AF4000"/>
    <w:rsid w:val="00B03518"/>
    <w:rsid w:val="00B03DED"/>
    <w:rsid w:val="00B0558C"/>
    <w:rsid w:val="00B06980"/>
    <w:rsid w:val="00B07C35"/>
    <w:rsid w:val="00B14725"/>
    <w:rsid w:val="00B15C00"/>
    <w:rsid w:val="00B22322"/>
    <w:rsid w:val="00B22590"/>
    <w:rsid w:val="00B23E3C"/>
    <w:rsid w:val="00B30326"/>
    <w:rsid w:val="00B3798C"/>
    <w:rsid w:val="00B44788"/>
    <w:rsid w:val="00B47236"/>
    <w:rsid w:val="00B5093E"/>
    <w:rsid w:val="00B51806"/>
    <w:rsid w:val="00B52165"/>
    <w:rsid w:val="00B54341"/>
    <w:rsid w:val="00B60FBE"/>
    <w:rsid w:val="00B6276E"/>
    <w:rsid w:val="00B63525"/>
    <w:rsid w:val="00B707AB"/>
    <w:rsid w:val="00B721FD"/>
    <w:rsid w:val="00B77227"/>
    <w:rsid w:val="00B773C2"/>
    <w:rsid w:val="00B77B2D"/>
    <w:rsid w:val="00B801D0"/>
    <w:rsid w:val="00B82603"/>
    <w:rsid w:val="00B836C4"/>
    <w:rsid w:val="00B93D2C"/>
    <w:rsid w:val="00BA0DA7"/>
    <w:rsid w:val="00BA28E9"/>
    <w:rsid w:val="00BA736F"/>
    <w:rsid w:val="00BB18ED"/>
    <w:rsid w:val="00BB2E02"/>
    <w:rsid w:val="00BB2F7E"/>
    <w:rsid w:val="00BC0438"/>
    <w:rsid w:val="00BC0EE2"/>
    <w:rsid w:val="00BC5628"/>
    <w:rsid w:val="00BC734C"/>
    <w:rsid w:val="00BD3CFD"/>
    <w:rsid w:val="00BD5575"/>
    <w:rsid w:val="00BD6874"/>
    <w:rsid w:val="00BD76FC"/>
    <w:rsid w:val="00BE2D93"/>
    <w:rsid w:val="00BE477D"/>
    <w:rsid w:val="00BF14BF"/>
    <w:rsid w:val="00BF184B"/>
    <w:rsid w:val="00BF6A0E"/>
    <w:rsid w:val="00C002DB"/>
    <w:rsid w:val="00C02342"/>
    <w:rsid w:val="00C02F42"/>
    <w:rsid w:val="00C07883"/>
    <w:rsid w:val="00C1427F"/>
    <w:rsid w:val="00C17C4B"/>
    <w:rsid w:val="00C21735"/>
    <w:rsid w:val="00C22D5E"/>
    <w:rsid w:val="00C35871"/>
    <w:rsid w:val="00C368BA"/>
    <w:rsid w:val="00C37BD7"/>
    <w:rsid w:val="00C45FC4"/>
    <w:rsid w:val="00C47294"/>
    <w:rsid w:val="00C537E9"/>
    <w:rsid w:val="00C6155D"/>
    <w:rsid w:val="00C64159"/>
    <w:rsid w:val="00C67408"/>
    <w:rsid w:val="00C70EB6"/>
    <w:rsid w:val="00C71DCE"/>
    <w:rsid w:val="00C77E56"/>
    <w:rsid w:val="00CA0E8E"/>
    <w:rsid w:val="00CA1952"/>
    <w:rsid w:val="00CA2747"/>
    <w:rsid w:val="00CA2AF1"/>
    <w:rsid w:val="00CA5D8E"/>
    <w:rsid w:val="00CA74ED"/>
    <w:rsid w:val="00CB0C98"/>
    <w:rsid w:val="00CB0FBB"/>
    <w:rsid w:val="00CB29A4"/>
    <w:rsid w:val="00CB3B2F"/>
    <w:rsid w:val="00CB6CBD"/>
    <w:rsid w:val="00CB6E5E"/>
    <w:rsid w:val="00CB7FB3"/>
    <w:rsid w:val="00CC6335"/>
    <w:rsid w:val="00CD41BA"/>
    <w:rsid w:val="00CE6A2C"/>
    <w:rsid w:val="00CE6FEC"/>
    <w:rsid w:val="00CF2C5D"/>
    <w:rsid w:val="00CF41C7"/>
    <w:rsid w:val="00CF5277"/>
    <w:rsid w:val="00D010CC"/>
    <w:rsid w:val="00D02E9C"/>
    <w:rsid w:val="00D03CEE"/>
    <w:rsid w:val="00D050A9"/>
    <w:rsid w:val="00D16C8F"/>
    <w:rsid w:val="00D1714B"/>
    <w:rsid w:val="00D17CE4"/>
    <w:rsid w:val="00D25919"/>
    <w:rsid w:val="00D27D09"/>
    <w:rsid w:val="00D27EAD"/>
    <w:rsid w:val="00D32538"/>
    <w:rsid w:val="00D36387"/>
    <w:rsid w:val="00D40800"/>
    <w:rsid w:val="00D40CE4"/>
    <w:rsid w:val="00D421FB"/>
    <w:rsid w:val="00D43E01"/>
    <w:rsid w:val="00D457AC"/>
    <w:rsid w:val="00D458F3"/>
    <w:rsid w:val="00D4651A"/>
    <w:rsid w:val="00D47F7D"/>
    <w:rsid w:val="00D536C7"/>
    <w:rsid w:val="00D564E1"/>
    <w:rsid w:val="00D603D4"/>
    <w:rsid w:val="00D622B5"/>
    <w:rsid w:val="00D66E66"/>
    <w:rsid w:val="00D7194D"/>
    <w:rsid w:val="00D71A77"/>
    <w:rsid w:val="00D71EA9"/>
    <w:rsid w:val="00D746AB"/>
    <w:rsid w:val="00D74E97"/>
    <w:rsid w:val="00D74FD0"/>
    <w:rsid w:val="00D752D5"/>
    <w:rsid w:val="00D77ED9"/>
    <w:rsid w:val="00D8316C"/>
    <w:rsid w:val="00D83D1A"/>
    <w:rsid w:val="00D84E88"/>
    <w:rsid w:val="00D85626"/>
    <w:rsid w:val="00D871A6"/>
    <w:rsid w:val="00D971F3"/>
    <w:rsid w:val="00DA056B"/>
    <w:rsid w:val="00DA18C1"/>
    <w:rsid w:val="00DA4305"/>
    <w:rsid w:val="00DA4578"/>
    <w:rsid w:val="00DB0F36"/>
    <w:rsid w:val="00DB2E92"/>
    <w:rsid w:val="00DB3331"/>
    <w:rsid w:val="00DB7EF0"/>
    <w:rsid w:val="00DC2F27"/>
    <w:rsid w:val="00DC4DD1"/>
    <w:rsid w:val="00DC78F2"/>
    <w:rsid w:val="00DC790D"/>
    <w:rsid w:val="00DD2DCE"/>
    <w:rsid w:val="00DD4259"/>
    <w:rsid w:val="00DD62DB"/>
    <w:rsid w:val="00DD63C8"/>
    <w:rsid w:val="00DE2B68"/>
    <w:rsid w:val="00DE5A94"/>
    <w:rsid w:val="00DF2F07"/>
    <w:rsid w:val="00DF45D7"/>
    <w:rsid w:val="00E017E8"/>
    <w:rsid w:val="00E1139B"/>
    <w:rsid w:val="00E169A1"/>
    <w:rsid w:val="00E20838"/>
    <w:rsid w:val="00E21120"/>
    <w:rsid w:val="00E2721A"/>
    <w:rsid w:val="00E31A69"/>
    <w:rsid w:val="00E326A0"/>
    <w:rsid w:val="00E35E77"/>
    <w:rsid w:val="00E37771"/>
    <w:rsid w:val="00E37C10"/>
    <w:rsid w:val="00E40123"/>
    <w:rsid w:val="00E42EE5"/>
    <w:rsid w:val="00E47FB1"/>
    <w:rsid w:val="00E6155E"/>
    <w:rsid w:val="00E62865"/>
    <w:rsid w:val="00E64415"/>
    <w:rsid w:val="00E65BEE"/>
    <w:rsid w:val="00E661A0"/>
    <w:rsid w:val="00E6735B"/>
    <w:rsid w:val="00E67839"/>
    <w:rsid w:val="00E74B91"/>
    <w:rsid w:val="00E8205A"/>
    <w:rsid w:val="00E9531B"/>
    <w:rsid w:val="00E95781"/>
    <w:rsid w:val="00E95EDE"/>
    <w:rsid w:val="00E9747F"/>
    <w:rsid w:val="00EA406C"/>
    <w:rsid w:val="00EA4DBA"/>
    <w:rsid w:val="00EB0844"/>
    <w:rsid w:val="00EB14D3"/>
    <w:rsid w:val="00EB2636"/>
    <w:rsid w:val="00EB3D59"/>
    <w:rsid w:val="00EB6F92"/>
    <w:rsid w:val="00EB70C6"/>
    <w:rsid w:val="00EB7B72"/>
    <w:rsid w:val="00EC6188"/>
    <w:rsid w:val="00ED15B8"/>
    <w:rsid w:val="00ED545D"/>
    <w:rsid w:val="00EE55B0"/>
    <w:rsid w:val="00EE73B4"/>
    <w:rsid w:val="00EF2543"/>
    <w:rsid w:val="00EF4CEC"/>
    <w:rsid w:val="00EF7B93"/>
    <w:rsid w:val="00F015E7"/>
    <w:rsid w:val="00F03149"/>
    <w:rsid w:val="00F04A8E"/>
    <w:rsid w:val="00F10C30"/>
    <w:rsid w:val="00F214BF"/>
    <w:rsid w:val="00F24095"/>
    <w:rsid w:val="00F25FD2"/>
    <w:rsid w:val="00F321C3"/>
    <w:rsid w:val="00F35D37"/>
    <w:rsid w:val="00F36457"/>
    <w:rsid w:val="00F36735"/>
    <w:rsid w:val="00F409DF"/>
    <w:rsid w:val="00F444D4"/>
    <w:rsid w:val="00F464AA"/>
    <w:rsid w:val="00F47E72"/>
    <w:rsid w:val="00F52E22"/>
    <w:rsid w:val="00F551AD"/>
    <w:rsid w:val="00F5533B"/>
    <w:rsid w:val="00F61768"/>
    <w:rsid w:val="00F70D83"/>
    <w:rsid w:val="00F719D0"/>
    <w:rsid w:val="00F728EE"/>
    <w:rsid w:val="00F75220"/>
    <w:rsid w:val="00F76F2F"/>
    <w:rsid w:val="00F779E3"/>
    <w:rsid w:val="00F86765"/>
    <w:rsid w:val="00F9209C"/>
    <w:rsid w:val="00F93B75"/>
    <w:rsid w:val="00FA2042"/>
    <w:rsid w:val="00FA2F2B"/>
    <w:rsid w:val="00FA7A31"/>
    <w:rsid w:val="00FA7C44"/>
    <w:rsid w:val="00FC2688"/>
    <w:rsid w:val="00FC607A"/>
    <w:rsid w:val="00FC60BB"/>
    <w:rsid w:val="00FE0CD4"/>
    <w:rsid w:val="00FE5704"/>
    <w:rsid w:val="00FF27AE"/>
    <w:rsid w:val="00FF28AA"/>
    <w:rsid w:val="00FF4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2F1D7"/>
  <w15:docId w15:val="{2C9646B6-BBDD-044E-B5C4-A3DF4ACF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qFormat/>
    <w:pPr>
      <w:keepNext/>
      <w:numPr>
        <w:numId w:val="1"/>
      </w:numPr>
      <w:spacing w:before="240" w:after="60"/>
      <w:outlineLvl w:val="0"/>
    </w:pPr>
    <w:rPr>
      <w:rFonts w:ascii="Arial" w:hAnsi="Arial"/>
      <w:b/>
      <w:kern w:val="1"/>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b/>
      <w:i/>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keepNext/>
      <w:numPr>
        <w:ilvl w:val="5"/>
        <w:numId w:val="1"/>
      </w:numPr>
      <w:jc w:val="both"/>
      <w:outlineLvl w:val="5"/>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0">
    <w:name w:val="WW8Num1z0"/>
    <w:rPr>
      <w:rFonts w:ascii="Times New Roman" w:eastAsia="Times New Roman" w:hAnsi="Times New Roman" w:cs="Times New Roman"/>
    </w:rPr>
  </w:style>
  <w:style w:type="character" w:customStyle="1" w:styleId="WW-Absatz-Standardschriftart11111111111111111111111">
    <w:name w:val="WW-Absatz-Standardschriftart11111111111111111111111"/>
  </w:style>
  <w:style w:type="character" w:styleId="Seitenzahl">
    <w:name w:val="page number"/>
    <w:basedOn w:val="WW-Absatz-Standardschriftart11111111111111111111111"/>
    <w:semiHidd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rPr>
      <w:b/>
    </w:rPr>
  </w:style>
  <w:style w:type="paragraph" w:customStyle="1" w:styleId="Flietext">
    <w:name w:val="Fließtext"/>
    <w:pPr>
      <w:suppressAutoHyphens/>
      <w:spacing w:line="400" w:lineRule="atLeast"/>
      <w:jc w:val="both"/>
    </w:pPr>
    <w:rPr>
      <w:rFonts w:ascii="Helvetica" w:hAnsi="Helvetica"/>
      <w:color w:val="000000"/>
      <w:sz w:val="22"/>
    </w:rPr>
  </w:style>
  <w:style w:type="paragraph" w:customStyle="1" w:styleId="Anrede1">
    <w:name w:val="Anrede1"/>
    <w:basedOn w:val="Standard"/>
  </w:style>
  <w:style w:type="paragraph" w:customStyle="1" w:styleId="Anrede2">
    <w:name w:val="Anrede2"/>
    <w:basedOn w:val="Standard"/>
  </w:style>
  <w:style w:type="paragraph" w:customStyle="1" w:styleId="betreff">
    <w:name w:val="betreff"/>
    <w:basedOn w:val="Standard"/>
    <w:pPr>
      <w:spacing w:before="1400"/>
    </w:pPr>
    <w:rPr>
      <w:rFonts w:ascii="Arial" w:hAnsi="Arial"/>
      <w:b/>
      <w:sz w:val="20"/>
    </w:rPr>
  </w:style>
  <w:style w:type="paragraph" w:customStyle="1" w:styleId="flietext0">
    <w:name w:val="fließtext"/>
    <w:basedOn w:val="Standard"/>
    <w:pPr>
      <w:spacing w:after="80"/>
    </w:pPr>
    <w:rPr>
      <w:rFonts w:ascii="Arial" w:hAnsi="Arial"/>
      <w:sz w:val="20"/>
    </w:rPr>
  </w:style>
  <w:style w:type="paragraph" w:customStyle="1" w:styleId="Textkrper21">
    <w:name w:val="Textkörper 21"/>
    <w:basedOn w:val="Standard"/>
    <w:pPr>
      <w:autoSpaceDE w:val="0"/>
      <w:spacing w:line="360" w:lineRule="auto"/>
      <w:jc w:val="both"/>
    </w:pPr>
    <w:rPr>
      <w:rFonts w:ascii="Arial" w:hAnsi="Arial" w:cs="Arial"/>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CA2AF1"/>
    <w:rPr>
      <w:rFonts w:ascii="Tahoma" w:hAnsi="Tahoma"/>
      <w:sz w:val="16"/>
      <w:szCs w:val="16"/>
    </w:rPr>
  </w:style>
  <w:style w:type="character" w:customStyle="1" w:styleId="SprechblasentextZchn">
    <w:name w:val="Sprechblasentext Zchn"/>
    <w:link w:val="Sprechblasentext"/>
    <w:uiPriority w:val="99"/>
    <w:semiHidden/>
    <w:rsid w:val="00CA2AF1"/>
    <w:rPr>
      <w:rFonts w:ascii="Tahoma" w:hAnsi="Tahoma" w:cs="Tahoma"/>
      <w:sz w:val="16"/>
      <w:szCs w:val="16"/>
    </w:rPr>
  </w:style>
  <w:style w:type="character" w:styleId="Hyperlink">
    <w:name w:val="Hyperlink"/>
    <w:uiPriority w:val="99"/>
    <w:unhideWhenUsed/>
    <w:rsid w:val="00A47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57298">
      <w:bodyDiv w:val="1"/>
      <w:marLeft w:val="0"/>
      <w:marRight w:val="0"/>
      <w:marTop w:val="0"/>
      <w:marBottom w:val="0"/>
      <w:divBdr>
        <w:top w:val="none" w:sz="0" w:space="0" w:color="auto"/>
        <w:left w:val="none" w:sz="0" w:space="0" w:color="auto"/>
        <w:bottom w:val="none" w:sz="0" w:space="0" w:color="auto"/>
        <w:right w:val="none" w:sz="0" w:space="0" w:color="auto"/>
      </w:divBdr>
      <w:divsChild>
        <w:div w:id="1006594256">
          <w:marLeft w:val="0"/>
          <w:marRight w:val="0"/>
          <w:marTop w:val="0"/>
          <w:marBottom w:val="0"/>
          <w:divBdr>
            <w:top w:val="none" w:sz="0" w:space="0" w:color="auto"/>
            <w:left w:val="none" w:sz="0" w:space="0" w:color="auto"/>
            <w:bottom w:val="none" w:sz="0" w:space="0" w:color="auto"/>
            <w:right w:val="none" w:sz="0" w:space="0" w:color="auto"/>
          </w:divBdr>
          <w:divsChild>
            <w:div w:id="133471912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rational - Moderne Markenküchen mit Tradition</vt:lpstr>
    </vt:vector>
  </TitlesOfParts>
  <Company>Microsoft</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 Moderne Markenküchen mit Tradition</dc:title>
  <dc:creator>G.S.</dc:creator>
  <cp:lastModifiedBy>Elke Pfeiffer</cp:lastModifiedBy>
  <cp:revision>4</cp:revision>
  <cp:lastPrinted>2018-07-02T10:37:00Z</cp:lastPrinted>
  <dcterms:created xsi:type="dcterms:W3CDTF">2018-07-25T10:18:00Z</dcterms:created>
  <dcterms:modified xsi:type="dcterms:W3CDTF">2018-07-31T15:14:00Z</dcterms:modified>
</cp:coreProperties>
</file>