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F07CE4" w:rsidRDefault="00B9363C" w:rsidP="00F07CE4">
      <w:pPr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  <w:szCs w:val="24"/>
        </w:rPr>
        <w:t>Pressetext</w:t>
      </w:r>
      <w:r w:rsidR="00F07CE4" w:rsidRPr="00F07CE4">
        <w:rPr>
          <w:rFonts w:ascii="IBM Plex Sans" w:hAnsi="IBM Plex Sans"/>
          <w:b/>
          <w:sz w:val="24"/>
          <w:szCs w:val="24"/>
        </w:rPr>
        <w:t xml:space="preserve"> </w:t>
      </w:r>
      <w:r w:rsidR="00393799">
        <w:rPr>
          <w:rFonts w:ascii="IBM Plex Sans" w:hAnsi="IBM Plex Sans"/>
          <w:b/>
          <w:sz w:val="24"/>
          <w:szCs w:val="24"/>
        </w:rPr>
        <w:t>Landhausklassiker</w:t>
      </w:r>
      <w:bookmarkStart w:id="0" w:name="_GoBack"/>
      <w:bookmarkEnd w:id="0"/>
      <w:r w:rsidR="00F07CE4" w:rsidRPr="00F07CE4">
        <w:rPr>
          <w:rFonts w:ascii="IBM Plex Sans" w:hAnsi="IBM Plex Sans"/>
          <w:b/>
          <w:sz w:val="24"/>
          <w:szCs w:val="24"/>
        </w:rPr>
        <w:t xml:space="preserve"> casa</w:t>
      </w: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Default="00F07CE4" w:rsidP="00F07CE4">
      <w:pPr>
        <w:rPr>
          <w:rFonts w:ascii="IBM Plex Sans" w:hAnsi="IBM Plex Sans"/>
          <w:sz w:val="24"/>
          <w:szCs w:val="24"/>
        </w:rPr>
      </w:pPr>
      <w:r w:rsidRPr="00F07CE4">
        <w:rPr>
          <w:rFonts w:ascii="IBM Plex Sans" w:hAnsi="IBM Plex Sans"/>
          <w:noProof/>
          <w:sz w:val="24"/>
          <w:szCs w:val="24"/>
        </w:rPr>
        <w:t xml:space="preserve"> </w:t>
      </w:r>
    </w:p>
    <w:p w:rsidR="00B9363C" w:rsidRPr="00F07CE4" w:rsidRDefault="00B9363C" w:rsidP="00F07CE4">
      <w:pPr>
        <w:rPr>
          <w:rFonts w:ascii="IBM Plex Sans" w:hAnsi="IBM Plex Sans"/>
          <w:sz w:val="24"/>
          <w:szCs w:val="24"/>
        </w:rPr>
      </w:pPr>
    </w:p>
    <w:p w:rsidR="00DE44A6" w:rsidRPr="00F07CE4" w:rsidRDefault="00DE44A6" w:rsidP="00F07CE4">
      <w:pPr>
        <w:rPr>
          <w:rFonts w:ascii="IBM Plex Sans" w:hAnsi="IBM Plex Sans"/>
          <w:sz w:val="24"/>
          <w:szCs w:val="24"/>
        </w:rPr>
      </w:pPr>
    </w:p>
    <w:p w:rsidR="00F07CE4" w:rsidRPr="00B06775" w:rsidRDefault="00F07CE4" w:rsidP="00F07CE4">
      <w:pPr>
        <w:rPr>
          <w:rFonts w:ascii="IBM Plex Sans" w:hAnsi="IBM Plex Sans"/>
          <w:b/>
          <w:sz w:val="22"/>
          <w:szCs w:val="22"/>
        </w:rPr>
      </w:pPr>
      <w:r w:rsidRPr="00B06775">
        <w:rPr>
          <w:rFonts w:ascii="IBM Plex Sans" w:hAnsi="IBM Plex Sans"/>
          <w:b/>
          <w:sz w:val="22"/>
          <w:szCs w:val="22"/>
        </w:rPr>
        <w:t>Update eines Klassikers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Mit dem dunklen Anthrazitfarbton definiert die casa das moderne Landhaus neu.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Sie verkörpert einen dezenten und eleganten Luxus, der durch außergewöhnliche Ästhetik besticht. Moderne geradlinige Gestaltungselemente wie Abschlusselemente, Tischfüße oder Vorsatzrahmen erweitern die Planungsmöglichkeiten im modernen Landhausbereich deutlich.</w:t>
      </w: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 xml:space="preserve">Praktische Faltschiebeschränke im Bereich der Unter- und Aufsatzschränke sorgen für komfortablen Zugriff auf alle wichtigen Küchenhelfer. Offene Nischen für Kaffeekultur oder Whisky </w:t>
      </w:r>
      <w:proofErr w:type="spellStart"/>
      <w:r w:rsidRPr="00B06775">
        <w:rPr>
          <w:rFonts w:ascii="IBM Plex Sans" w:hAnsi="IBM Plex Sans"/>
          <w:sz w:val="22"/>
          <w:szCs w:val="22"/>
        </w:rPr>
        <w:t>Tasting</w:t>
      </w:r>
      <w:proofErr w:type="spellEnd"/>
      <w:r w:rsidRPr="00B06775">
        <w:rPr>
          <w:rFonts w:ascii="IBM Plex Sans" w:hAnsi="IBM Plex Sans"/>
          <w:sz w:val="22"/>
          <w:szCs w:val="22"/>
        </w:rPr>
        <w:t xml:space="preserve"> lassen vitale Wohlfühlzonen entstehen und bringen so Leben, Kreativität und Flexibilität in die Küche.</w:t>
      </w:r>
    </w:p>
    <w:p w:rsidR="00F07CE4" w:rsidRPr="00B06775" w:rsidRDefault="00F07CE4" w:rsidP="00F07CE4">
      <w:pPr>
        <w:rPr>
          <w:sz w:val="22"/>
          <w:szCs w:val="22"/>
        </w:rPr>
      </w:pPr>
    </w:p>
    <w:p w:rsidR="00F07CE4" w:rsidRDefault="00F07CE4" w:rsidP="00F07CE4"/>
    <w:p w:rsidR="00F07CE4" w:rsidRDefault="00F07CE4" w:rsidP="00F07CE4"/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7055D" w:rsidRDefault="00167361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97055D">
        <w:rPr>
          <w:rFonts w:ascii="IBM Plex Sans Light" w:hAnsi="IBM Plex Sans Light" w:cs="Tahoma"/>
          <w:color w:val="262626"/>
          <w:sz w:val="16"/>
          <w:szCs w:val="16"/>
        </w:rPr>
        <w:t xml:space="preserve">Bei Veröffentlichung senden Sie uns bitte ein </w:t>
      </w:r>
      <w:r>
        <w:rPr>
          <w:rFonts w:ascii="IBM Plex Sans Light" w:hAnsi="IBM Plex Sans Light" w:cs="Tahoma"/>
          <w:color w:val="262626"/>
          <w:sz w:val="16"/>
          <w:szCs w:val="16"/>
        </w:rPr>
        <w:t>Belegexemplar zu.</w:t>
      </w: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EA444E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836" w:rsidRDefault="00093836">
      <w:r>
        <w:separator/>
      </w:r>
    </w:p>
  </w:endnote>
  <w:endnote w:type="continuationSeparator" w:id="0">
    <w:p w:rsidR="00093836" w:rsidRDefault="0009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9363C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9363C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9363C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B9363C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B9363C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B9363C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B9363C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836" w:rsidRDefault="00093836">
      <w:r>
        <w:separator/>
      </w:r>
    </w:p>
  </w:footnote>
  <w:footnote w:type="continuationSeparator" w:id="0">
    <w:p w:rsidR="00093836" w:rsidRDefault="0009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393799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B9363C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B9363C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3836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3799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363C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62D6E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AEE59-C4BE-A64A-A84F-8C345D8E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868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24</cp:revision>
  <cp:lastPrinted>2019-08-16T07:19:00Z</cp:lastPrinted>
  <dcterms:created xsi:type="dcterms:W3CDTF">2018-12-07T09:22:00Z</dcterms:created>
  <dcterms:modified xsi:type="dcterms:W3CDTF">2019-12-02T07:48:00Z</dcterms:modified>
</cp:coreProperties>
</file>