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6E94" w14:textId="77777777" w:rsidR="00AD6410" w:rsidRDefault="008272DB" w:rsidP="00BF477E">
      <w:pPr>
        <w:ind w:right="-283"/>
        <w:rPr>
          <w:rFonts w:ascii="IBM Plex Sans" w:hAnsi="IBM Plex Sans" w:cs="Arial"/>
          <w:b/>
          <w:color w:val="262626"/>
          <w:sz w:val="22"/>
          <w:szCs w:val="22"/>
        </w:rPr>
      </w:pPr>
    </w:p>
    <w:p w14:paraId="1E7A1030" w14:textId="620528A9" w:rsidR="00F07CE4" w:rsidRPr="00F07CE4" w:rsidRDefault="006A0687" w:rsidP="00F07CE4">
      <w:pPr>
        <w:rPr>
          <w:rFonts w:ascii="IBM Plex Sans" w:hAnsi="IBM Plex Sans"/>
          <w:b/>
          <w:sz w:val="24"/>
          <w:szCs w:val="24"/>
        </w:rPr>
      </w:pPr>
      <w:r>
        <w:rPr>
          <w:rFonts w:ascii="IBM Plex Sans" w:hAnsi="IBM Plex Sans"/>
          <w:b/>
          <w:sz w:val="24"/>
        </w:rPr>
        <w:t xml:space="preserve">Persberichten </w:t>
      </w:r>
      <w:bookmarkStart w:id="0" w:name="_GoBack"/>
      <w:bookmarkEnd w:id="0"/>
    </w:p>
    <w:p w14:paraId="4BCBD4FB" w14:textId="77777777" w:rsidR="00F07CE4" w:rsidRDefault="008272DB" w:rsidP="00F07CE4"/>
    <w:p w14:paraId="65B68F54" w14:textId="77777777" w:rsidR="00F07CE4" w:rsidRDefault="008272DB" w:rsidP="00F07CE4"/>
    <w:p w14:paraId="27A563CE" w14:textId="77777777" w:rsidR="00F07CE4" w:rsidRDefault="008272DB" w:rsidP="00F07CE4"/>
    <w:p w14:paraId="0EF2AAF5" w14:textId="7D3B7B8E" w:rsidR="00F07CE4" w:rsidRDefault="008272DB" w:rsidP="00F07CE4"/>
    <w:p w14:paraId="2ECD1B53" w14:textId="77777777" w:rsidR="00F07CE4" w:rsidRPr="00F07CE4" w:rsidRDefault="008272DB" w:rsidP="00F07CE4">
      <w:pPr>
        <w:rPr>
          <w:rFonts w:ascii="IBM Plex Sans" w:hAnsi="IBM Plex Sans"/>
          <w:sz w:val="24"/>
          <w:szCs w:val="24"/>
        </w:rPr>
      </w:pPr>
    </w:p>
    <w:p w14:paraId="0D9DFB06" w14:textId="77777777" w:rsidR="00F07CE4" w:rsidRPr="00450EFC" w:rsidRDefault="006A0687" w:rsidP="00F07CE4">
      <w:pPr>
        <w:rPr>
          <w:rFonts w:ascii="IBM Plex Sans" w:hAnsi="IBM Plex Sans"/>
          <w:b/>
          <w:sz w:val="22"/>
          <w:szCs w:val="22"/>
        </w:rPr>
      </w:pPr>
      <w:r w:rsidRPr="00450EFC">
        <w:rPr>
          <w:rFonts w:ascii="IBM Plex Sans" w:hAnsi="IBM Plex Sans"/>
          <w:b/>
          <w:sz w:val="22"/>
          <w:szCs w:val="22"/>
        </w:rPr>
        <w:t>Home Office</w:t>
      </w:r>
    </w:p>
    <w:p w14:paraId="00B3CDAE" w14:textId="77777777" w:rsidR="00F07CE4" w:rsidRPr="00450EFC" w:rsidRDefault="008272DB" w:rsidP="00F07CE4">
      <w:pPr>
        <w:rPr>
          <w:rFonts w:ascii="IBM Plex Sans" w:hAnsi="IBM Plex Sans"/>
          <w:b/>
          <w:sz w:val="22"/>
          <w:szCs w:val="22"/>
        </w:rPr>
      </w:pPr>
    </w:p>
    <w:p w14:paraId="0CE63E0B"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In het digitale tijdperk kunnen wij dankzij wifi overal werken en corresponderen.</w:t>
      </w:r>
    </w:p>
    <w:p w14:paraId="77E6D774"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De uitdaging van tegenwoordig is, hoe moet ik een home office integreren in een open woonomgeving?  De oplossing heet multifunctionaliteit: met het complete rational assortiment kunnen trendy woonoplossingen worden gerealiseerd.</w:t>
      </w:r>
    </w:p>
    <w:p w14:paraId="6DE46FF7" w14:textId="77777777" w:rsidR="00F07CE4" w:rsidRPr="00450EFC" w:rsidRDefault="008272DB" w:rsidP="00F07CE4">
      <w:pPr>
        <w:rPr>
          <w:rFonts w:ascii="IBM Plex Sans" w:hAnsi="IBM Plex Sans"/>
          <w:sz w:val="22"/>
          <w:szCs w:val="22"/>
        </w:rPr>
      </w:pPr>
    </w:p>
    <w:p w14:paraId="268B8F80" w14:textId="1015D046" w:rsidR="00854B4A" w:rsidRPr="00837528" w:rsidRDefault="006A0687" w:rsidP="00F07CE4">
      <w:pPr>
        <w:rPr>
          <w:rFonts w:ascii="IBM Plex Sans" w:hAnsi="IBM Plex Sans"/>
          <w:sz w:val="22"/>
          <w:szCs w:val="22"/>
        </w:rPr>
      </w:pPr>
      <w:r w:rsidRPr="00450EFC">
        <w:rPr>
          <w:rFonts w:ascii="IBM Plex Sans" w:hAnsi="IBM Plex Sans"/>
          <w:sz w:val="22"/>
          <w:szCs w:val="22"/>
        </w:rPr>
        <w:t>Sherman eiken met zijn natuurlijke houttekening en softmat zwart geven de werkplek thuis een gezellige uitstraling. De elegant geïntegreerde uittrektafel verandert een home office in een comfortzone en creëert op die manier ruimte voor de eigen creativiteit.</w:t>
      </w:r>
    </w:p>
    <w:p w14:paraId="5646D40A" w14:textId="3CCC3F49" w:rsidR="00854B4A" w:rsidRDefault="00854B4A" w:rsidP="00F07CE4">
      <w:pPr>
        <w:rPr>
          <w:rFonts w:ascii="IBM Plex Sans" w:hAnsi="IBM Plex Sans"/>
          <w:sz w:val="24"/>
          <w:szCs w:val="24"/>
        </w:rPr>
      </w:pPr>
    </w:p>
    <w:p w14:paraId="02A4966F" w14:textId="77777777" w:rsidR="00854B4A" w:rsidRDefault="00854B4A" w:rsidP="00F07CE4">
      <w:pPr>
        <w:rPr>
          <w:rFonts w:ascii="IBM Plex Sans" w:hAnsi="IBM Plex Sans"/>
          <w:sz w:val="24"/>
          <w:szCs w:val="24"/>
        </w:rPr>
      </w:pPr>
    </w:p>
    <w:p w14:paraId="50C10E7C" w14:textId="77777777" w:rsidR="00167361" w:rsidRDefault="008272DB" w:rsidP="00FC796F">
      <w:pPr>
        <w:ind w:right="1410"/>
        <w:rPr>
          <w:rFonts w:ascii="IBM Plex Sans" w:hAnsi="IBM Plex Sans" w:cs="Tahoma"/>
          <w:color w:val="262626"/>
          <w:sz w:val="20"/>
          <w:szCs w:val="20"/>
        </w:rPr>
      </w:pPr>
    </w:p>
    <w:p w14:paraId="195586B0"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Uw contactpersoon:</w:t>
      </w:r>
    </w:p>
    <w:p w14:paraId="011CC709" w14:textId="77777777" w:rsidR="00167361" w:rsidRPr="001724C3" w:rsidRDefault="008272DB" w:rsidP="00167361">
      <w:pPr>
        <w:shd w:val="solid" w:color="FFFFFF" w:fill="FFFFFF"/>
        <w:rPr>
          <w:rFonts w:ascii="IBM Plex Sans" w:hAnsi="IBM Plex Sans" w:cs="Tahoma"/>
          <w:color w:val="262626"/>
          <w:sz w:val="16"/>
          <w:szCs w:val="16"/>
        </w:rPr>
      </w:pPr>
    </w:p>
    <w:p w14:paraId="480C677B"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Elke Pfeiffer</w:t>
      </w:r>
    </w:p>
    <w:p w14:paraId="1EEAB0E7"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Hoofd afdeling Marketing</w:t>
      </w:r>
    </w:p>
    <w:p w14:paraId="2C915D58"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b/>
          <w:color w:val="262626"/>
          <w:sz w:val="16"/>
        </w:rPr>
        <w:t>T</w:t>
      </w:r>
      <w:r>
        <w:rPr>
          <w:rFonts w:ascii="IBM Plex Sans" w:hAnsi="IBM Plex Sans"/>
          <w:color w:val="262626"/>
          <w:sz w:val="16"/>
        </w:rPr>
        <w:t xml:space="preserve"> +49 5226 58-330</w:t>
      </w:r>
    </w:p>
    <w:p w14:paraId="5FB6C120" w14:textId="77777777" w:rsidR="00167361" w:rsidRPr="00A61B07"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epfeiffer@rational.de</w:t>
      </w:r>
    </w:p>
    <w:p w14:paraId="011BBF65" w14:textId="77777777" w:rsidR="00167361" w:rsidRPr="00A61B07" w:rsidRDefault="008272DB" w:rsidP="00167361">
      <w:pPr>
        <w:shd w:val="solid" w:color="FFFFFF" w:fill="FFFFFF"/>
        <w:rPr>
          <w:rFonts w:ascii="IBM Plex Sans SemiBold" w:hAnsi="IBM Plex Sans SemiBold" w:cs="Tahoma"/>
          <w:color w:val="262626"/>
          <w:sz w:val="16"/>
          <w:szCs w:val="16"/>
        </w:rPr>
      </w:pPr>
    </w:p>
    <w:p w14:paraId="208A4635" w14:textId="77777777" w:rsidR="00167361" w:rsidRPr="0097055D" w:rsidRDefault="006A0687" w:rsidP="00167361">
      <w:pPr>
        <w:shd w:val="solid" w:color="FFFFFF" w:fill="FFFFFF"/>
        <w:rPr>
          <w:rFonts w:ascii="IBM Plex Sans Light" w:hAnsi="IBM Plex Sans Light" w:cs="Tahoma"/>
          <w:color w:val="262626"/>
          <w:sz w:val="16"/>
          <w:szCs w:val="16"/>
        </w:rPr>
      </w:pPr>
      <w:r>
        <w:rPr>
          <w:rFonts w:ascii="IBM Plex Sans Light" w:hAnsi="IBM Plex Sans Light"/>
          <w:color w:val="262626"/>
          <w:sz w:val="16"/>
        </w:rPr>
        <w:t>Wij zouden het op prijs stellen als u ons bij publicatie een referentie-exemplaar zou toesturen.</w:t>
      </w:r>
    </w:p>
    <w:p w14:paraId="73B421CA" w14:textId="77777777" w:rsidR="00167361" w:rsidRDefault="008272DB" w:rsidP="00FC796F">
      <w:pPr>
        <w:ind w:right="1410"/>
        <w:rPr>
          <w:rFonts w:ascii="IBM Plex Sans" w:hAnsi="IBM Plex Sans" w:cs="Tahoma"/>
          <w:color w:val="262626"/>
          <w:sz w:val="20"/>
          <w:szCs w:val="20"/>
        </w:rPr>
      </w:pPr>
    </w:p>
    <w:p w14:paraId="6081331C" w14:textId="77777777" w:rsidR="00167361" w:rsidRPr="00EA444E" w:rsidRDefault="008272DB" w:rsidP="00FC796F">
      <w:pPr>
        <w:ind w:right="1410"/>
        <w:rPr>
          <w:rFonts w:ascii="IBM Plex Sans" w:hAnsi="IBM Plex Sans" w:cs="Tahoma"/>
          <w:color w:val="262626"/>
          <w:sz w:val="20"/>
          <w:szCs w:val="20"/>
        </w:rPr>
      </w:pPr>
    </w:p>
    <w:sectPr w:rsidR="00167361" w:rsidRPr="00EA444E" w:rsidSect="00F07CE4">
      <w:headerReference w:type="default" r:id="rId9"/>
      <w:footerReference w:type="default" r:id="rId10"/>
      <w:headerReference w:type="first" r:id="rId11"/>
      <w:footerReference w:type="first" r:id="rId12"/>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1755" w14:textId="77777777" w:rsidR="0052302D" w:rsidRDefault="0052302D">
      <w:r>
        <w:separator/>
      </w:r>
    </w:p>
  </w:endnote>
  <w:endnote w:type="continuationSeparator" w:id="0">
    <w:p w14:paraId="71167216" w14:textId="77777777" w:rsidR="0052302D" w:rsidRDefault="005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BC3D" w14:textId="40C8DE2B" w:rsidR="00FD49A7" w:rsidRPr="003D1642" w:rsidRDefault="006A0687" w:rsidP="000848B5">
    <w:pPr>
      <w:pStyle w:val="EinfAbs"/>
      <w:framePr w:wrap="around" w:vAnchor="page" w:hAnchor="page" w:x="1419" w:y="15764" w:anchorLock="1"/>
      <w:tabs>
        <w:tab w:val="right" w:pos="3106"/>
      </w:tabs>
      <w:rPr>
        <w:rFonts w:ascii="IBM Plex Sans ExtraLight" w:hAnsi="IBM Plex Sans ExtraLight" w:cs="Tahoma"/>
        <w:sz w:val="20"/>
        <w:szCs w:val="20"/>
      </w:rPr>
    </w:pPr>
    <w:r>
      <w:rPr>
        <w:rFonts w:ascii="IBM Plex Sans ExtraLight" w:hAnsi="IBM Plex Sans ExtraLight"/>
        <w:sz w:val="20"/>
      </w:rPr>
      <w:fldChar w:fldCharType="begin"/>
    </w:r>
    <w:r>
      <w:rPr>
        <w:rFonts w:ascii="IBM Plex Sans ExtraLight" w:hAnsi="IBM Plex Sans ExtraLight"/>
        <w:sz w:val="20"/>
      </w:rPr>
      <w:instrText xml:space="preserve"> IF </w:instrText>
    </w:r>
    <w:r>
      <w:rPr>
        <w:rFonts w:ascii="IBM Plex Sans ExtraLight" w:hAnsi="IBM Plex Sans ExtraLight"/>
        <w:sz w:val="20"/>
      </w:rPr>
      <w:fldChar w:fldCharType="begin"/>
    </w:r>
    <w:r>
      <w:rPr>
        <w:rFonts w:ascii="IBM Plex Sans ExtraLight" w:hAnsi="IBM Plex Sans ExtraLight"/>
        <w:sz w:val="20"/>
      </w:rPr>
      <w:instrText xml:space="preserve"> NUMPAGES  </w:instrText>
    </w:r>
    <w:r>
      <w:rPr>
        <w:rFonts w:ascii="IBM Plex Sans ExtraLight" w:hAnsi="IBM Plex Sans ExtraLight"/>
        <w:sz w:val="20"/>
      </w:rPr>
      <w:fldChar w:fldCharType="separate"/>
    </w:r>
    <w:r w:rsidR="008375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 "1" "" "</w:instrText>
    </w:r>
    <w:r w:rsidR="00061924">
      <w:rPr>
        <w:rFonts w:ascii="IBM Plex Sans ExtraLight" w:hAnsi="IBM Plex Sans ExtraLight"/>
        <w:sz w:val="20"/>
      </w:rPr>
      <w:instrText xml:space="preserve">Pagina </w:instrText>
    </w:r>
    <w:r>
      <w:rPr>
        <w:rFonts w:ascii="IBM Plex Sans ExtraLight" w:hAnsi="IBM Plex Sans ExtraLight"/>
        <w:sz w:val="20"/>
      </w:rPr>
      <w:fldChar w:fldCharType="begin"/>
    </w:r>
    <w:r>
      <w:rPr>
        <w:rFonts w:ascii="IBM Plex Sans ExtraLight" w:hAnsi="IBM Plex Sans ExtraLight"/>
        <w:sz w:val="20"/>
      </w:rPr>
      <w:instrText xml:space="preserve"> PAGE   \* MERGEFORMAT </w:instrText>
    </w:r>
    <w:r>
      <w:rPr>
        <w:rFonts w:ascii="IBM Plex Sans ExtraLight" w:hAnsi="IBM Plex Sans ExtraLight"/>
        <w:sz w:val="20"/>
      </w:rPr>
      <w:fldChar w:fldCharType="separate"/>
    </w:r>
    <w:r w:rsidR="008375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v</w:instrText>
    </w:r>
    <w:r w:rsidR="00061924">
      <w:rPr>
        <w:rFonts w:ascii="IBM Plex Sans ExtraLight" w:hAnsi="IBM Plex Sans ExtraLight"/>
        <w:sz w:val="20"/>
      </w:rPr>
      <w:instrText>a</w:instrText>
    </w:r>
    <w:r>
      <w:rPr>
        <w:rFonts w:ascii="IBM Plex Sans ExtraLight" w:hAnsi="IBM Plex Sans ExtraLight"/>
        <w:sz w:val="20"/>
      </w:rPr>
      <w:instrText xml:space="preserve">n </w:instrText>
    </w:r>
    <w:r>
      <w:rPr>
        <w:rFonts w:ascii="IBM Plex Sans ExtraLight" w:hAnsi="IBM Plex Sans ExtraLight"/>
        <w:sz w:val="20"/>
      </w:rPr>
      <w:fldChar w:fldCharType="begin"/>
    </w:r>
    <w:r>
      <w:rPr>
        <w:rFonts w:ascii="IBM Plex Sans ExtraLight" w:hAnsi="IBM Plex Sans ExtraLight"/>
        <w:sz w:val="20"/>
      </w:rPr>
      <w:instrText xml:space="preserve"> NUMPAGES   \* MERGEFORMAT </w:instrText>
    </w:r>
    <w:r>
      <w:rPr>
        <w:rFonts w:ascii="IBM Plex Sans ExtraLight" w:hAnsi="IBM Plex Sans ExtraLight"/>
        <w:sz w:val="20"/>
      </w:rPr>
      <w:fldChar w:fldCharType="separate"/>
    </w:r>
    <w:r w:rsidR="008375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w:instrText>
    </w:r>
    <w:r>
      <w:rPr>
        <w:rFonts w:ascii="IBM Plex Sans ExtraLight" w:hAnsi="IBM Plex Sans ExtraLight"/>
        <w:sz w:val="20"/>
      </w:rPr>
      <w:fldChar w:fldCharType="separate"/>
    </w:r>
    <w:r w:rsidR="00837528">
      <w:rPr>
        <w:rFonts w:ascii="IBM Plex Sans ExtraLight" w:hAnsi="IBM Plex Sans ExtraLight"/>
        <w:noProof/>
        <w:sz w:val="20"/>
      </w:rPr>
      <w:t>Pagina 2 van 2</w:t>
    </w:r>
    <w:r>
      <w:rPr>
        <w:rFonts w:ascii="IBM Plex Sans ExtraLight" w:hAnsi="IBM Plex Sans ExtraLight"/>
        <w:sz w:val="20"/>
      </w:rPr>
      <w:fldChar w:fldCharType="end"/>
    </w:r>
  </w:p>
  <w:p w14:paraId="669C1B04" w14:textId="77777777" w:rsidR="00FD49A7" w:rsidRPr="00DE1D91" w:rsidRDefault="008272DB">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EA9A"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262626"/>
        <w:sz w:val="16"/>
      </w:rPr>
      <w:t>rational einbauküchen GmbH</w:t>
    </w:r>
  </w:p>
  <w:p w14:paraId="72D5080F"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Rationalstraße 4</w:t>
    </w:r>
  </w:p>
  <w:p w14:paraId="71A319DD"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49328 Melle, Germany</w:t>
    </w:r>
  </w:p>
  <w:p w14:paraId="19241B37"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SemiBold" w:hAnsi="IBM Plex Sans SemiBold"/>
        <w:color w:val="000000"/>
        <w:sz w:val="16"/>
      </w:rPr>
      <w:t>T</w:t>
    </w:r>
    <w:r>
      <w:rPr>
        <w:rFonts w:ascii="IBM Plex Sans Light" w:hAnsi="IBM Plex Sans Light"/>
        <w:color w:val="000000"/>
        <w:sz w:val="16"/>
      </w:rPr>
      <w:t xml:space="preserve"> +49 5226 580</w:t>
    </w:r>
  </w:p>
  <w:p w14:paraId="1934BE1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info@rational.de</w:t>
    </w:r>
  </w:p>
  <w:p w14:paraId="176C1E51" w14:textId="77777777" w:rsidR="00FD49A7" w:rsidRPr="00570658" w:rsidRDefault="006A068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Pr>
        <w:rFonts w:ascii="IBM Plex Sans SemiBold" w:hAnsi="IBM Plex Sans SemiBold"/>
        <w:color w:val="262626"/>
        <w:sz w:val="16"/>
      </w:rPr>
      <w:t>www.rational.de</w:t>
    </w:r>
  </w:p>
  <w:p w14:paraId="29D3CD3D" w14:textId="77777777" w:rsidR="00FD49A7" w:rsidRPr="006B08CA" w:rsidRDefault="008272DB"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14:paraId="3D755F66" w14:textId="77777777" w:rsidR="00FD49A7" w:rsidRPr="006B08CA" w:rsidRDefault="006A068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rPr>
    </w:pPr>
    <w:r>
      <w:rPr>
        <w:rFonts w:ascii="IBM Plex Sans Light" w:hAnsi="IBM Plex Sans Light"/>
        <w:sz w:val="16"/>
      </w:rPr>
      <w:t>Bedrijfszetel: Melle</w:t>
    </w:r>
  </w:p>
  <w:p w14:paraId="5AD99568"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Gerecht Osnabrück | HRB 0641</w:t>
    </w:r>
  </w:p>
  <w:p w14:paraId="6845B05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 xml:space="preserve">Directie: </w:t>
    </w:r>
    <w:r>
      <w:br/>
    </w:r>
    <w:r>
      <w:rPr>
        <w:rFonts w:ascii="IBM Plex Sans Light" w:hAnsi="IBM Plex Sans Light"/>
        <w:color w:val="000000"/>
        <w:sz w:val="16"/>
      </w:rPr>
      <w:t>Massimo Manelli, Dante Giacomelli</w:t>
    </w:r>
  </w:p>
  <w:p w14:paraId="5489DEBA" w14:textId="77777777" w:rsidR="00FD49A7" w:rsidRPr="00DE1D91" w:rsidRDefault="008272DB">
    <w:pPr>
      <w:pStyle w:val="Fuzeile"/>
      <w:rPr>
        <w:rFonts w:ascii="IBM Plex Sans ExtraLight" w:hAnsi="IBM Plex Sans ExtraLight"/>
      </w:rPr>
    </w:pPr>
    <w:r>
      <w:pict w14:anchorId="6BDD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49" type="#_x0000_t75" alt="Kunden:rational_Kuechen:Geschaeftsausstattung:Briefbogen:2018:Word_Vorlage:rff_mo_sw.gif" style="position:absolute;margin-left:297.7pt;margin-top:778.5pt;width:106.3pt;height:21.6pt;z-index:-251658240;visibility:visible;mso-wrap-edited:f;mso-width-percent:0;mso-height-percent:0;mso-position-horizontal-relative:page;mso-position-vertical-relative:page;mso-width-percent:0;mso-height-percent:0">
          <v:imagedata r:id="rId1" o:title="rff_mo_sw"/>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00E0" w14:textId="77777777" w:rsidR="0052302D" w:rsidRDefault="0052302D">
      <w:r>
        <w:separator/>
      </w:r>
    </w:p>
  </w:footnote>
  <w:footnote w:type="continuationSeparator" w:id="0">
    <w:p w14:paraId="749D4A2F" w14:textId="77777777" w:rsidR="0052302D" w:rsidRDefault="005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370" w14:textId="77777777" w:rsidR="00FD49A7" w:rsidRPr="00DE1D91" w:rsidRDefault="008272DB" w:rsidP="00864BC7">
    <w:pPr>
      <w:pStyle w:val="Kopfzeile"/>
      <w:rPr>
        <w:rFonts w:ascii="IBM Plex Sans ExtraLight" w:hAnsi="IBM Plex Sans ExtraLight"/>
        <w:sz w:val="16"/>
        <w:szCs w:val="16"/>
      </w:rPr>
    </w:pPr>
    <w:r>
      <w:pict w14:anchorId="52AA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alt="Kunden:rational_Kuechen:Geschaeftsausstattung:Briefbogen:2018:Word_Vorlage:Logo_Rational_schwarz-ohne-Quadrat.png" style="position:absolute;margin-left:432.35pt;margin-top:42.55pt;width:107.6pt;height:22.4pt;z-index:-251657216;visibility:visible;mso-wrap-edited:f;mso-width-percent:0;mso-height-percent:0;mso-position-horizontal-relative:page;mso-position-vertical-relative:page;mso-width-percent:0;mso-height-percent:0">
          <v:imagedata r:id="rId1" o:title="Logo_Rational_schwarz-ohne-Quadrat"/>
          <w10:wrap anchorx="page" anchory="page"/>
        </v:shape>
      </w:pict>
    </w:r>
    <w:r>
      <w:rPr>
        <w:noProof/>
      </w:rPr>
      <w:pict w14:anchorId="7DFA7DF0">
        <v:rect id="Rechteck 8" o:spid="_x0000_s2053" style="position:absolute;margin-left:21.25pt;margin-top:296.25pt;width:4.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p w14:paraId="667F07BA" w14:textId="77777777" w:rsidR="00FD49A7" w:rsidRPr="00DE1D91" w:rsidRDefault="008272DB" w:rsidP="00864BC7">
    <w:pPr>
      <w:pStyle w:val="Kopfzeile"/>
      <w:rPr>
        <w:rFonts w:ascii="IBM Plex Sans ExtraLight" w:hAnsi="IBM Plex Sans ExtraLight"/>
        <w:sz w:val="16"/>
        <w:szCs w:val="16"/>
      </w:rPr>
    </w:pPr>
  </w:p>
  <w:p w14:paraId="325854D2" w14:textId="77777777" w:rsidR="00FD49A7" w:rsidRPr="00870C05" w:rsidRDefault="008272DB"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646E" w14:textId="7376A192" w:rsidR="00FD49A7" w:rsidRPr="003D1642" w:rsidRDefault="008272DB" w:rsidP="000848B5">
    <w:pPr>
      <w:pStyle w:val="EinfAbs"/>
      <w:framePr w:wrap="around" w:vAnchor="page" w:hAnchor="page" w:x="1419" w:y="15764" w:anchorLock="1"/>
      <w:tabs>
        <w:tab w:val="right" w:pos="3106"/>
      </w:tabs>
      <w:rPr>
        <w:rFonts w:ascii="IBM Plex Sans Light" w:hAnsi="IBM Plex Sans Light" w:cs="Tahoma"/>
        <w:sz w:val="22"/>
        <w:szCs w:val="22"/>
      </w:rPr>
    </w:pPr>
  </w:p>
  <w:p w14:paraId="5E94B6C3" w14:textId="77777777" w:rsidR="00AD6410" w:rsidRDefault="008272DB">
    <w:pPr>
      <w:pStyle w:val="Kopfzeile"/>
      <w:rPr>
        <w:rFonts w:ascii="IBM Plex Sans Light" w:hAnsi="IBM Plex Sans Light"/>
      </w:rPr>
    </w:pPr>
  </w:p>
  <w:p w14:paraId="0A3438C6" w14:textId="77777777" w:rsidR="00AD6410" w:rsidRDefault="008272DB">
    <w:pPr>
      <w:pStyle w:val="Kopfzeile"/>
      <w:rPr>
        <w:rFonts w:ascii="IBM Plex Sans Light" w:hAnsi="IBM Plex Sans Light"/>
      </w:rPr>
    </w:pPr>
  </w:p>
  <w:p w14:paraId="1072C6EB" w14:textId="77777777" w:rsidR="00AD6410" w:rsidRDefault="008272DB">
    <w:pPr>
      <w:pStyle w:val="Kopfzeile"/>
      <w:rPr>
        <w:rFonts w:ascii="IBM Plex Sans Light" w:hAnsi="IBM Plex Sans Light"/>
      </w:rPr>
    </w:pPr>
  </w:p>
  <w:p w14:paraId="1E45E7AF" w14:textId="77777777" w:rsidR="00FD49A7" w:rsidRPr="0048135F" w:rsidRDefault="008272DB">
    <w:pPr>
      <w:pStyle w:val="Kopfzeile"/>
      <w:rPr>
        <w:rFonts w:ascii="IBM Plex Sans Light" w:hAnsi="IBM Plex Sans Light"/>
      </w:rPr>
    </w:pPr>
    <w:r>
      <w:pict w14:anchorId="48022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 style="position:absolute;margin-left:386pt;margin-top:-29.5pt;width:75.45pt;height:43.6pt;z-index:251657216;visibility:visible;mso-wrap-edited:f;mso-width-percent:0;mso-height-percent:0;mso-width-percent:0;mso-height-percent:0" wrapcoords="-214 372 -214 15269 855 18248 1711 18248 3422 20483 3636 20483 6416 20483 10265 20483 21172 18993 21172 16386 18820 12290 21600 9310 21600 4097 19889 3352 642 372 -214 372">
          <v:imagedata r:id="rId1" o:title=""/>
          <o:lock v:ext="edit" aspectratio="f"/>
          <w10:wrap type="through"/>
        </v:shape>
      </w:pict>
    </w:r>
    <w:r>
      <w:pict w14:anchorId="1603D930">
        <v:shape id="Bild 5" o:spid="_x0000_s2051" type="#_x0000_t75" alt="Kunden:rational_Kuechen:Geschaeftsausstattung:Briefbogen:2018:Word_Vorlage:Logo_Rational_schwarz-ohne-Quadrat.png" style="position:absolute;margin-left:432.35pt;margin-top:42.55pt;width:107.6pt;height:22.4pt;z-index:-251656192;visibility:visible;mso-wrap-edited:f;mso-width-percent:0;mso-height-percent:0;mso-position-horizontal-relative:page;mso-position-vertical-relative:page;mso-width-percent:0;mso-height-percent:0">
          <v:imagedata r:id="rId2" o:title="Logo_Rational_schwarz-ohne-Quadrat"/>
          <w10:wrap anchorx="page" anchory="page"/>
        </v:shape>
      </w:pict>
    </w:r>
    <w:r>
      <w:rPr>
        <w:noProof/>
      </w:rPr>
      <w:pict w14:anchorId="6E9368EB">
        <v:rect id="Rechteck 7" o:spid="_x0000_s2050" style="position:absolute;margin-left:21.25pt;margin-top:296.25pt;width:4.2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357051F4">
      <w:start w:val="1"/>
      <w:numFmt w:val="decimal"/>
      <w:lvlText w:val="%1."/>
      <w:lvlJc w:val="left"/>
      <w:pPr>
        <w:tabs>
          <w:tab w:val="num" w:pos="720"/>
        </w:tabs>
        <w:ind w:left="720" w:hanging="360"/>
      </w:pPr>
      <w:rPr>
        <w:rFonts w:hint="default"/>
      </w:rPr>
    </w:lvl>
    <w:lvl w:ilvl="1" w:tplc="8E640C4A" w:tentative="1">
      <w:start w:val="1"/>
      <w:numFmt w:val="lowerLetter"/>
      <w:lvlText w:val="%2."/>
      <w:lvlJc w:val="left"/>
      <w:pPr>
        <w:tabs>
          <w:tab w:val="num" w:pos="1440"/>
        </w:tabs>
        <w:ind w:left="1440" w:hanging="360"/>
      </w:pPr>
    </w:lvl>
    <w:lvl w:ilvl="2" w:tplc="BB369958" w:tentative="1">
      <w:start w:val="1"/>
      <w:numFmt w:val="lowerRoman"/>
      <w:lvlText w:val="%3."/>
      <w:lvlJc w:val="right"/>
      <w:pPr>
        <w:tabs>
          <w:tab w:val="num" w:pos="2160"/>
        </w:tabs>
        <w:ind w:left="2160" w:hanging="180"/>
      </w:pPr>
    </w:lvl>
    <w:lvl w:ilvl="3" w:tplc="67046386" w:tentative="1">
      <w:start w:val="1"/>
      <w:numFmt w:val="decimal"/>
      <w:lvlText w:val="%4."/>
      <w:lvlJc w:val="left"/>
      <w:pPr>
        <w:tabs>
          <w:tab w:val="num" w:pos="2880"/>
        </w:tabs>
        <w:ind w:left="2880" w:hanging="360"/>
      </w:pPr>
    </w:lvl>
    <w:lvl w:ilvl="4" w:tplc="8DA46566" w:tentative="1">
      <w:start w:val="1"/>
      <w:numFmt w:val="lowerLetter"/>
      <w:lvlText w:val="%5."/>
      <w:lvlJc w:val="left"/>
      <w:pPr>
        <w:tabs>
          <w:tab w:val="num" w:pos="3600"/>
        </w:tabs>
        <w:ind w:left="3600" w:hanging="360"/>
      </w:pPr>
    </w:lvl>
    <w:lvl w:ilvl="5" w:tplc="84BCB8D8" w:tentative="1">
      <w:start w:val="1"/>
      <w:numFmt w:val="lowerRoman"/>
      <w:lvlText w:val="%6."/>
      <w:lvlJc w:val="right"/>
      <w:pPr>
        <w:tabs>
          <w:tab w:val="num" w:pos="4320"/>
        </w:tabs>
        <w:ind w:left="4320" w:hanging="180"/>
      </w:pPr>
    </w:lvl>
    <w:lvl w:ilvl="6" w:tplc="EAFC6EE0" w:tentative="1">
      <w:start w:val="1"/>
      <w:numFmt w:val="decimal"/>
      <w:lvlText w:val="%7."/>
      <w:lvlJc w:val="left"/>
      <w:pPr>
        <w:tabs>
          <w:tab w:val="num" w:pos="5040"/>
        </w:tabs>
        <w:ind w:left="5040" w:hanging="360"/>
      </w:pPr>
    </w:lvl>
    <w:lvl w:ilvl="7" w:tplc="2266F6E8" w:tentative="1">
      <w:start w:val="1"/>
      <w:numFmt w:val="lowerLetter"/>
      <w:lvlText w:val="%8."/>
      <w:lvlJc w:val="left"/>
      <w:pPr>
        <w:tabs>
          <w:tab w:val="num" w:pos="5760"/>
        </w:tabs>
        <w:ind w:left="5760" w:hanging="360"/>
      </w:pPr>
    </w:lvl>
    <w:lvl w:ilvl="8" w:tplc="E1647AB6"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CE147CE8">
      <w:start w:val="1"/>
      <w:numFmt w:val="decimal"/>
      <w:lvlText w:val="%1."/>
      <w:lvlJc w:val="left"/>
      <w:pPr>
        <w:tabs>
          <w:tab w:val="num" w:pos="720"/>
        </w:tabs>
        <w:ind w:left="720" w:hanging="360"/>
      </w:pPr>
      <w:rPr>
        <w:rFonts w:hint="default"/>
      </w:rPr>
    </w:lvl>
    <w:lvl w:ilvl="1" w:tplc="42841474" w:tentative="1">
      <w:start w:val="1"/>
      <w:numFmt w:val="lowerLetter"/>
      <w:lvlText w:val="%2."/>
      <w:lvlJc w:val="left"/>
      <w:pPr>
        <w:tabs>
          <w:tab w:val="num" w:pos="1440"/>
        </w:tabs>
        <w:ind w:left="1440" w:hanging="360"/>
      </w:pPr>
    </w:lvl>
    <w:lvl w:ilvl="2" w:tplc="0B46CA74" w:tentative="1">
      <w:start w:val="1"/>
      <w:numFmt w:val="lowerRoman"/>
      <w:lvlText w:val="%3."/>
      <w:lvlJc w:val="right"/>
      <w:pPr>
        <w:tabs>
          <w:tab w:val="num" w:pos="2160"/>
        </w:tabs>
        <w:ind w:left="2160" w:hanging="180"/>
      </w:pPr>
    </w:lvl>
    <w:lvl w:ilvl="3" w:tplc="43BA901E" w:tentative="1">
      <w:start w:val="1"/>
      <w:numFmt w:val="decimal"/>
      <w:lvlText w:val="%4."/>
      <w:lvlJc w:val="left"/>
      <w:pPr>
        <w:tabs>
          <w:tab w:val="num" w:pos="2880"/>
        </w:tabs>
        <w:ind w:left="2880" w:hanging="360"/>
      </w:pPr>
    </w:lvl>
    <w:lvl w:ilvl="4" w:tplc="633EBCD2" w:tentative="1">
      <w:start w:val="1"/>
      <w:numFmt w:val="lowerLetter"/>
      <w:lvlText w:val="%5."/>
      <w:lvlJc w:val="left"/>
      <w:pPr>
        <w:tabs>
          <w:tab w:val="num" w:pos="3600"/>
        </w:tabs>
        <w:ind w:left="3600" w:hanging="360"/>
      </w:pPr>
    </w:lvl>
    <w:lvl w:ilvl="5" w:tplc="5A423104" w:tentative="1">
      <w:start w:val="1"/>
      <w:numFmt w:val="lowerRoman"/>
      <w:lvlText w:val="%6."/>
      <w:lvlJc w:val="right"/>
      <w:pPr>
        <w:tabs>
          <w:tab w:val="num" w:pos="4320"/>
        </w:tabs>
        <w:ind w:left="4320" w:hanging="180"/>
      </w:pPr>
    </w:lvl>
    <w:lvl w:ilvl="6" w:tplc="B1EE7C00" w:tentative="1">
      <w:start w:val="1"/>
      <w:numFmt w:val="decimal"/>
      <w:lvlText w:val="%7."/>
      <w:lvlJc w:val="left"/>
      <w:pPr>
        <w:tabs>
          <w:tab w:val="num" w:pos="5040"/>
        </w:tabs>
        <w:ind w:left="5040" w:hanging="360"/>
      </w:pPr>
    </w:lvl>
    <w:lvl w:ilvl="7" w:tplc="87286B16" w:tentative="1">
      <w:start w:val="1"/>
      <w:numFmt w:val="lowerLetter"/>
      <w:lvlText w:val="%8."/>
      <w:lvlJc w:val="left"/>
      <w:pPr>
        <w:tabs>
          <w:tab w:val="num" w:pos="5760"/>
        </w:tabs>
        <w:ind w:left="5760" w:hanging="360"/>
      </w:pPr>
    </w:lvl>
    <w:lvl w:ilvl="8" w:tplc="95DA37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C3"/>
    <w:rsid w:val="00035573"/>
    <w:rsid w:val="00061924"/>
    <w:rsid w:val="000A7994"/>
    <w:rsid w:val="001724C3"/>
    <w:rsid w:val="00450EFC"/>
    <w:rsid w:val="0052302D"/>
    <w:rsid w:val="00527510"/>
    <w:rsid w:val="00584C5A"/>
    <w:rsid w:val="005C2C8D"/>
    <w:rsid w:val="006A0687"/>
    <w:rsid w:val="008272DB"/>
    <w:rsid w:val="00837528"/>
    <w:rsid w:val="008435C1"/>
    <w:rsid w:val="00854B4A"/>
    <w:rsid w:val="009E667C"/>
    <w:rsid w:val="00DC0E10"/>
    <w:rsid w:val="00EB7A02"/>
    <w:rsid w:val="00ED395C"/>
    <w:rsid w:val="00FC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D5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lang w:val="nl-NL" w:eastAsia="nl-NL"/>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IBM Plex Sans" w:hAnsi="IBM Plex Sans"/>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IBM Plex Sans" w:hAnsi="IBM Plex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lang w:val="nl-NL" w:eastAsia="nl-NL"/>
    </w:r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sid w:val="00AD0989"/>
    <w:rPr>
      <w:bCs/>
      <w:bdr w:val="none" w:sz="0" w:space="0" w:color="auto"/>
      <w:lang w:val="nl-NL" w:eastAsia="nl-N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lang w:val="nl-NL" w:eastAsia="nl-NL"/>
    </w:rPr>
  </w:style>
  <w:style w:type="character" w:customStyle="1" w:styleId="berschrift4Zchn">
    <w:name w:val="Überschrift 4 Zchn"/>
    <w:link w:val="berschrift4"/>
    <w:uiPriority w:val="9"/>
    <w:semiHidden/>
    <w:rsid w:val="00B22D2D"/>
    <w:rPr>
      <w:rFonts w:ascii="IBM Plex Sans" w:eastAsia="Times New Roman" w:hAnsi="IBM Plex Sans" w:cs="Times New Roman"/>
      <w:b/>
      <w:bCs/>
      <w:sz w:val="28"/>
      <w:szCs w:val="28"/>
      <w:lang w:val="nl-NL" w:eastAsia="nl-NL"/>
    </w:rPr>
  </w:style>
  <w:style w:type="character" w:customStyle="1" w:styleId="berschrift6Zchn">
    <w:name w:val="Überschrift 6 Zchn"/>
    <w:link w:val="berschrift6"/>
    <w:uiPriority w:val="9"/>
    <w:semiHidden/>
    <w:rsid w:val="00B22D2D"/>
    <w:rPr>
      <w:rFonts w:ascii="IBM Plex Sans" w:eastAsia="Times New Roman" w:hAnsi="IBM Plex Sans" w:cs="Times New Roman"/>
      <w:b/>
      <w:bCs/>
      <w:sz w:val="22"/>
      <w:szCs w:val="22"/>
      <w:lang w:val="nl-NL" w:eastAsia="nl-NL"/>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IBM Plex Sans" w:eastAsia="MS Gothic" w:hAnsi="IBM Plex Sans"/>
      <w:b/>
      <w:bCs/>
      <w:kern w:val="28"/>
      <w:sz w:val="32"/>
      <w:szCs w:val="32"/>
    </w:rPr>
  </w:style>
  <w:style w:type="character" w:customStyle="1" w:styleId="TitelZchn">
    <w:name w:val="Titel Zchn"/>
    <w:link w:val="Titel"/>
    <w:uiPriority w:val="10"/>
    <w:rsid w:val="00AD0989"/>
    <w:rPr>
      <w:rFonts w:ascii="IBM Plex Sans" w:eastAsia="MS Gothic" w:hAnsi="IBM Plex Sans" w:cs="Times New Roman"/>
      <w:b/>
      <w:bCs/>
      <w:kern w:val="28"/>
      <w:sz w:val="32"/>
      <w:szCs w:val="32"/>
      <w:lang w:val="nl-NL" w:eastAsia="nl-NL"/>
    </w:rPr>
  </w:style>
  <w:style w:type="character" w:styleId="Seitenzahl">
    <w:name w:val="page number"/>
    <w:basedOn w:val="Absatz-Standardschriftart"/>
    <w:uiPriority w:val="99"/>
    <w:semiHidden/>
    <w:unhideWhenUsed/>
    <w:rsid w:val="005177E3"/>
  </w:style>
  <w:style w:type="character" w:styleId="BesuchterHyperlink">
    <w:name w:val="FollowedHyperlink"/>
    <w:uiPriority w:val="99"/>
    <w:semiHidden/>
    <w:unhideWhenUsed/>
    <w:rsid w:val="00B446C1"/>
    <w:rPr>
      <w:color w:val="800080"/>
      <w:u w:val="single"/>
      <w:lang w:val="nl-NL" w:eastAsia="nl-NL"/>
    </w:rPr>
  </w:style>
  <w:style w:type="paragraph" w:styleId="berarbeitung">
    <w:name w:val="Revision"/>
    <w:hidden/>
    <w:uiPriority w:val="71"/>
    <w:rsid w:val="00D75B10"/>
    <w:rPr>
      <w:sz w:val="18"/>
      <w:szCs w:val="18"/>
      <w:lang w:val="nl-NL" w:eastAsia="nl-NL"/>
    </w:rPr>
  </w:style>
  <w:style w:type="character" w:customStyle="1" w:styleId="NichtaufgelsteErwhnung1">
    <w:name w:val="Nicht aufgelöste Erwähnung1"/>
    <w:uiPriority w:val="99"/>
    <w:semiHidden/>
    <w:unhideWhenUsed/>
    <w:rsid w:val="00DD5F9E"/>
    <w:rPr>
      <w:color w:val="605E5C"/>
      <w:lang w:val="nl-NL" w:eastAsia="nl-NL"/>
    </w:rPr>
  </w:style>
  <w:style w:type="character" w:customStyle="1" w:styleId="apple-converted-space">
    <w:name w:val="apple-converted-space"/>
    <w:rsid w:val="0085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3863">
      <w:bodyDiv w:val="1"/>
      <w:marLeft w:val="0"/>
      <w:marRight w:val="0"/>
      <w:marTop w:val="0"/>
      <w:marBottom w:val="0"/>
      <w:divBdr>
        <w:top w:val="none" w:sz="0" w:space="0" w:color="auto"/>
        <w:left w:val="none" w:sz="0" w:space="0" w:color="auto"/>
        <w:bottom w:val="none" w:sz="0" w:space="0" w:color="auto"/>
        <w:right w:val="none" w:sz="0" w:space="0" w:color="auto"/>
      </w:divBdr>
    </w:div>
    <w:div w:id="358632346">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E053-68AD-42E9-B56C-3A19459C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komatz_s</cp:lastModifiedBy>
  <cp:revision>9</cp:revision>
  <cp:lastPrinted>2019-07-19T09:04:00Z</cp:lastPrinted>
  <dcterms:created xsi:type="dcterms:W3CDTF">2019-08-04T09:10:00Z</dcterms:created>
  <dcterms:modified xsi:type="dcterms:W3CDTF">2019-12-03T09:27:00Z</dcterms:modified>
</cp:coreProperties>
</file>