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76E94" w14:textId="77777777" w:rsidR="00AD6410" w:rsidRDefault="00FE7FFC" w:rsidP="00BF477E">
      <w:pPr>
        <w:ind w:right="-283"/>
        <w:rPr>
          <w:rFonts w:ascii="IBM Plex Sans" w:hAnsi="IBM Plex Sans" w:cs="Arial"/>
          <w:b/>
          <w:color w:val="262626"/>
          <w:sz w:val="22"/>
          <w:szCs w:val="22"/>
        </w:rPr>
      </w:pPr>
    </w:p>
    <w:p w14:paraId="690AD4F7" w14:textId="05BA8164" w:rsidR="00F07CE4" w:rsidRPr="00F07CE4" w:rsidRDefault="006A0687" w:rsidP="00F07CE4">
      <w:pPr>
        <w:rPr>
          <w:rFonts w:ascii="IBM Plex Sans" w:hAnsi="IBM Plex Sans"/>
          <w:sz w:val="24"/>
          <w:szCs w:val="24"/>
        </w:rPr>
      </w:pPr>
      <w:r>
        <w:rPr>
          <w:rFonts w:ascii="IBM Plex Sans" w:hAnsi="IBM Plex Sans"/>
          <w:b/>
          <w:sz w:val="24"/>
        </w:rPr>
        <w:t xml:space="preserve">Persberichten </w:t>
      </w:r>
      <w:bookmarkStart w:id="0" w:name="_GoBack"/>
      <w:bookmarkEnd w:id="0"/>
      <w:r w:rsidR="009A4FC9" w:rsidRPr="009A4FC9">
        <w:rPr>
          <w:rFonts w:ascii="IBM Plex Sans" w:hAnsi="IBM Plex Sans"/>
          <w:b/>
          <w:sz w:val="24"/>
        </w:rPr>
        <w:t>strato</w:t>
      </w:r>
    </w:p>
    <w:p w14:paraId="5F98FD37" w14:textId="77777777" w:rsidR="00F07CE4" w:rsidRDefault="00FE7FFC" w:rsidP="00F07CE4">
      <w:pPr>
        <w:rPr>
          <w:rFonts w:ascii="IBM Plex Sans" w:hAnsi="IBM Plex Sans"/>
          <w:sz w:val="24"/>
          <w:szCs w:val="24"/>
        </w:rPr>
      </w:pPr>
    </w:p>
    <w:p w14:paraId="3F8319F7" w14:textId="77777777" w:rsidR="009A4FC9" w:rsidRDefault="009A4FC9" w:rsidP="00F07CE4">
      <w:pPr>
        <w:rPr>
          <w:rFonts w:ascii="IBM Plex Sans" w:hAnsi="IBM Plex Sans"/>
          <w:sz w:val="24"/>
          <w:szCs w:val="24"/>
        </w:rPr>
      </w:pPr>
    </w:p>
    <w:p w14:paraId="2387E3A9" w14:textId="77777777" w:rsidR="009A4FC9" w:rsidRPr="00F07CE4" w:rsidRDefault="009A4FC9" w:rsidP="00F07CE4">
      <w:pPr>
        <w:rPr>
          <w:rFonts w:ascii="IBM Plex Sans" w:hAnsi="IBM Plex Sans"/>
          <w:sz w:val="24"/>
          <w:szCs w:val="24"/>
        </w:rPr>
      </w:pPr>
    </w:p>
    <w:p w14:paraId="0B371FFE" w14:textId="77777777" w:rsidR="00F07CE4" w:rsidRPr="00F07CE4" w:rsidRDefault="00FE7FFC" w:rsidP="00F07CE4">
      <w:pPr>
        <w:rPr>
          <w:rFonts w:ascii="IBM Plex Sans" w:hAnsi="IBM Plex Sans"/>
          <w:sz w:val="24"/>
          <w:szCs w:val="24"/>
        </w:rPr>
      </w:pPr>
    </w:p>
    <w:p w14:paraId="5CD31429" w14:textId="77777777" w:rsidR="00F07CE4" w:rsidRPr="00450EFC" w:rsidRDefault="006A0687" w:rsidP="00F07CE4">
      <w:pPr>
        <w:rPr>
          <w:rFonts w:ascii="IBM Plex Sans" w:hAnsi="IBM Plex Sans"/>
          <w:b/>
          <w:sz w:val="22"/>
          <w:szCs w:val="22"/>
        </w:rPr>
      </w:pPr>
      <w:r w:rsidRPr="00450EFC">
        <w:rPr>
          <w:rFonts w:ascii="IBM Plex Sans" w:hAnsi="IBM Plex Sans"/>
          <w:b/>
          <w:sz w:val="22"/>
          <w:szCs w:val="22"/>
        </w:rPr>
        <w:t>Comfort op een zeer klein oppervlak</w:t>
      </w:r>
    </w:p>
    <w:p w14:paraId="28B94E46" w14:textId="77777777" w:rsidR="00F07CE4" w:rsidRPr="00450EFC" w:rsidRDefault="00FE7FFC" w:rsidP="00F07CE4">
      <w:pPr>
        <w:rPr>
          <w:rFonts w:ascii="IBM Plex Sans" w:hAnsi="IBM Plex Sans"/>
          <w:sz w:val="22"/>
          <w:szCs w:val="22"/>
        </w:rPr>
      </w:pPr>
    </w:p>
    <w:p w14:paraId="67FCA40D" w14:textId="77777777" w:rsidR="00F07CE4" w:rsidRPr="00450EFC" w:rsidRDefault="006A0687" w:rsidP="00F07CE4">
      <w:pPr>
        <w:rPr>
          <w:rFonts w:ascii="IBM Plex Sans" w:hAnsi="IBM Plex Sans"/>
          <w:sz w:val="22"/>
          <w:szCs w:val="22"/>
        </w:rPr>
      </w:pPr>
      <w:r w:rsidRPr="00450EFC">
        <w:rPr>
          <w:rFonts w:ascii="IBM Plex Sans" w:hAnsi="IBM Plex Sans"/>
          <w:sz w:val="22"/>
          <w:szCs w:val="22"/>
        </w:rPr>
        <w:t xml:space="preserve">Textiel metallic is een oppervlak dat er geraffineerd uitziet, decoratief trendy en zeer functioneel is. Het koel glanzende metallic doet denken aan de Industrial Style </w:t>
      </w:r>
      <w:r w:rsidRPr="00450EFC">
        <w:rPr>
          <w:rFonts w:ascii="IBM Plex Sans" w:hAnsi="IBM Plex Sans" w:cs="IBM Plex Sans"/>
          <w:sz w:val="22"/>
          <w:szCs w:val="22"/>
          <w:cs/>
        </w:rPr>
        <w:t xml:space="preserve">– </w:t>
      </w:r>
      <w:r w:rsidRPr="00450EFC">
        <w:rPr>
          <w:rFonts w:ascii="IBM Plex Sans" w:hAnsi="IBM Plex Sans"/>
          <w:sz w:val="22"/>
          <w:szCs w:val="22"/>
        </w:rPr>
        <w:t>textiel straalt wederom de vertrouwdheid van een gezellig thuis uit.</w:t>
      </w:r>
    </w:p>
    <w:p w14:paraId="622E71A5" w14:textId="77777777" w:rsidR="00F07CE4" w:rsidRPr="00450EFC" w:rsidRDefault="00FE7FFC" w:rsidP="00F07CE4">
      <w:pPr>
        <w:rPr>
          <w:rFonts w:ascii="IBM Plex Sans" w:hAnsi="IBM Plex Sans"/>
          <w:sz w:val="22"/>
          <w:szCs w:val="22"/>
        </w:rPr>
      </w:pPr>
    </w:p>
    <w:p w14:paraId="51E3587C" w14:textId="7472CA06" w:rsidR="00ED395C" w:rsidRDefault="006A0687" w:rsidP="00F07CE4">
      <w:pPr>
        <w:rPr>
          <w:rFonts w:ascii="IBM Plex Sans" w:hAnsi="IBM Plex Sans"/>
          <w:sz w:val="22"/>
          <w:szCs w:val="22"/>
        </w:rPr>
      </w:pPr>
      <w:r w:rsidRPr="00450EFC">
        <w:rPr>
          <w:rFonts w:ascii="IBM Plex Sans" w:hAnsi="IBM Plex Sans"/>
          <w:sz w:val="22"/>
          <w:szCs w:val="22"/>
        </w:rPr>
        <w:t xml:space="preserve">In dit keukenontwerp is te weinig ruimte nu geen argument meer om concessies te doen op het gebied van comfort. </w:t>
      </w:r>
      <w:r w:rsidR="00527510" w:rsidRPr="00450EFC">
        <w:rPr>
          <w:rFonts w:ascii="IBM Plex Sans" w:hAnsi="IBM Plex Sans"/>
          <w:sz w:val="22"/>
          <w:szCs w:val="22"/>
        </w:rPr>
        <w:t>Het u</w:t>
      </w:r>
      <w:r w:rsidRPr="00450EFC">
        <w:rPr>
          <w:rFonts w:ascii="IBM Plex Sans" w:hAnsi="IBM Plex Sans"/>
          <w:sz w:val="22"/>
          <w:szCs w:val="22"/>
        </w:rPr>
        <w:t xml:space="preserve">iterlijk </w:t>
      </w:r>
      <w:r w:rsidR="00527510" w:rsidRPr="00450EFC">
        <w:rPr>
          <w:rFonts w:ascii="IBM Plex Sans" w:hAnsi="IBM Plex Sans"/>
          <w:sz w:val="22"/>
          <w:szCs w:val="22"/>
        </w:rPr>
        <w:t xml:space="preserve">is </w:t>
      </w:r>
      <w:r w:rsidRPr="00450EFC">
        <w:rPr>
          <w:rFonts w:ascii="IBM Plex Sans" w:hAnsi="IBM Plex Sans"/>
          <w:sz w:val="22"/>
          <w:szCs w:val="22"/>
        </w:rPr>
        <w:t xml:space="preserve">tot het essentiële beperkt </w:t>
      </w:r>
      <w:r w:rsidR="00527510" w:rsidRPr="00450EFC">
        <w:rPr>
          <w:rFonts w:ascii="IBM Plex Sans" w:hAnsi="IBM Plex Sans"/>
          <w:sz w:val="22"/>
          <w:szCs w:val="22"/>
        </w:rPr>
        <w:t>en</w:t>
      </w:r>
      <w:r w:rsidRPr="00450EFC">
        <w:rPr>
          <w:rFonts w:ascii="IBM Plex Sans" w:hAnsi="IBM Plex Sans"/>
          <w:sz w:val="22"/>
          <w:szCs w:val="22"/>
        </w:rPr>
        <w:t xml:space="preserve"> achter de inschuifdeuren van de hoge kasten en de schuifdeuren op het werkblad </w:t>
      </w:r>
      <w:r w:rsidR="00527510" w:rsidRPr="00450EFC">
        <w:rPr>
          <w:rFonts w:ascii="IBM Plex Sans" w:hAnsi="IBM Plex Sans"/>
          <w:sz w:val="22"/>
          <w:szCs w:val="22"/>
        </w:rPr>
        <w:t xml:space="preserve">gaan </w:t>
      </w:r>
      <w:r w:rsidRPr="00450EFC">
        <w:rPr>
          <w:rFonts w:ascii="IBM Plex Sans" w:hAnsi="IBM Plex Sans"/>
          <w:sz w:val="22"/>
          <w:szCs w:val="22"/>
        </w:rPr>
        <w:t>alle belangrijke keukenspullen schuil.</w:t>
      </w:r>
    </w:p>
    <w:p w14:paraId="72BD43CF" w14:textId="563D7504" w:rsidR="00450EFC" w:rsidRDefault="00450EFC" w:rsidP="00F07CE4">
      <w:pPr>
        <w:rPr>
          <w:rFonts w:ascii="IBM Plex Sans" w:hAnsi="IBM Plex Sans"/>
          <w:sz w:val="22"/>
          <w:szCs w:val="22"/>
        </w:rPr>
      </w:pPr>
    </w:p>
    <w:p w14:paraId="0EBEFB44" w14:textId="6C091281" w:rsidR="00450EFC" w:rsidRDefault="00450EFC" w:rsidP="00F07CE4">
      <w:pPr>
        <w:rPr>
          <w:rFonts w:ascii="IBM Plex Sans" w:hAnsi="IBM Plex Sans"/>
          <w:sz w:val="22"/>
          <w:szCs w:val="22"/>
        </w:rPr>
      </w:pPr>
    </w:p>
    <w:p w14:paraId="1CB8FC69" w14:textId="77777777" w:rsidR="00F07CE4" w:rsidRDefault="00FE7FFC" w:rsidP="00F07CE4"/>
    <w:p w14:paraId="7FB7FF10" w14:textId="77777777" w:rsidR="00167361" w:rsidRDefault="00FE7FFC" w:rsidP="00FC796F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p w14:paraId="50C10E7C" w14:textId="77777777" w:rsidR="00167361" w:rsidRDefault="00FE7FFC" w:rsidP="00FC796F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p w14:paraId="195586B0" w14:textId="77777777" w:rsidR="00167361" w:rsidRPr="001724C3" w:rsidRDefault="006A0687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>
        <w:rPr>
          <w:rFonts w:ascii="IBM Plex Sans" w:hAnsi="IBM Plex Sans"/>
          <w:color w:val="262626"/>
          <w:sz w:val="16"/>
        </w:rPr>
        <w:t>Uw contactpersoon:</w:t>
      </w:r>
    </w:p>
    <w:p w14:paraId="011CC709" w14:textId="77777777" w:rsidR="00167361" w:rsidRPr="001724C3" w:rsidRDefault="00FE7FFC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</w:p>
    <w:p w14:paraId="480C677B" w14:textId="77777777" w:rsidR="00167361" w:rsidRPr="001724C3" w:rsidRDefault="006A0687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>
        <w:rPr>
          <w:rFonts w:ascii="IBM Plex Sans" w:hAnsi="IBM Plex Sans"/>
          <w:color w:val="262626"/>
          <w:sz w:val="16"/>
        </w:rPr>
        <w:t>Elke Pfeiffer</w:t>
      </w:r>
    </w:p>
    <w:p w14:paraId="1EEAB0E7" w14:textId="77777777" w:rsidR="00167361" w:rsidRPr="001724C3" w:rsidRDefault="006A0687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>
        <w:rPr>
          <w:rFonts w:ascii="IBM Plex Sans" w:hAnsi="IBM Plex Sans"/>
          <w:color w:val="262626"/>
          <w:sz w:val="16"/>
        </w:rPr>
        <w:t>Hoofd afdeling Marketing</w:t>
      </w:r>
    </w:p>
    <w:p w14:paraId="2C915D58" w14:textId="77777777" w:rsidR="00167361" w:rsidRPr="001724C3" w:rsidRDefault="006A0687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>
        <w:rPr>
          <w:rFonts w:ascii="IBM Plex Sans" w:hAnsi="IBM Plex Sans"/>
          <w:b/>
          <w:color w:val="262626"/>
          <w:sz w:val="16"/>
        </w:rPr>
        <w:t>T</w:t>
      </w:r>
      <w:r>
        <w:rPr>
          <w:rFonts w:ascii="IBM Plex Sans" w:hAnsi="IBM Plex Sans"/>
          <w:color w:val="262626"/>
          <w:sz w:val="16"/>
        </w:rPr>
        <w:t xml:space="preserve"> +49 5226 58-330</w:t>
      </w:r>
    </w:p>
    <w:p w14:paraId="5FB6C120" w14:textId="77777777" w:rsidR="00167361" w:rsidRPr="00A61B07" w:rsidRDefault="006A0687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>
        <w:rPr>
          <w:rFonts w:ascii="IBM Plex Sans" w:hAnsi="IBM Plex Sans"/>
          <w:color w:val="262626"/>
          <w:sz w:val="16"/>
        </w:rPr>
        <w:t>epfeiffer@rational.de</w:t>
      </w:r>
    </w:p>
    <w:p w14:paraId="011BBF65" w14:textId="77777777" w:rsidR="00167361" w:rsidRPr="00A61B07" w:rsidRDefault="00FE7FFC" w:rsidP="00167361">
      <w:pPr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</w:rPr>
      </w:pPr>
    </w:p>
    <w:p w14:paraId="208A4635" w14:textId="77777777" w:rsidR="00167361" w:rsidRPr="0097055D" w:rsidRDefault="006A0687" w:rsidP="00167361">
      <w:pPr>
        <w:shd w:val="solid" w:color="FFFFFF" w:fill="FFFFFF"/>
        <w:rPr>
          <w:rFonts w:ascii="IBM Plex Sans Light" w:hAnsi="IBM Plex Sans Light" w:cs="Tahoma"/>
          <w:color w:val="262626"/>
          <w:sz w:val="16"/>
          <w:szCs w:val="16"/>
        </w:rPr>
      </w:pPr>
      <w:r>
        <w:rPr>
          <w:rFonts w:ascii="IBM Plex Sans Light" w:hAnsi="IBM Plex Sans Light"/>
          <w:color w:val="262626"/>
          <w:sz w:val="16"/>
        </w:rPr>
        <w:t>Wij zouden het op prijs stellen als u ons bij publicatie een referentie-exemplaar zou toesturen.</w:t>
      </w:r>
    </w:p>
    <w:p w14:paraId="73B421CA" w14:textId="77777777" w:rsidR="00167361" w:rsidRDefault="00FE7FFC" w:rsidP="00FC796F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p w14:paraId="6081331C" w14:textId="77777777" w:rsidR="00167361" w:rsidRPr="00EA444E" w:rsidRDefault="00FE7FFC" w:rsidP="00FC796F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sectPr w:rsidR="00167361" w:rsidRPr="00EA444E" w:rsidSect="00F07CE4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18" w:right="2685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F1755" w14:textId="77777777" w:rsidR="0052302D" w:rsidRDefault="0052302D">
      <w:r>
        <w:separator/>
      </w:r>
    </w:p>
  </w:endnote>
  <w:endnote w:type="continuationSeparator" w:id="0">
    <w:p w14:paraId="71167216" w14:textId="77777777" w:rsidR="0052302D" w:rsidRDefault="0052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Sans">
    <w:altName w:val="IBM Plex Sans"/>
    <w:panose1 w:val="020B0503050203000203"/>
    <w:charset w:val="00"/>
    <w:family w:val="swiss"/>
    <w:notTrueType/>
    <w:pitch w:val="variable"/>
    <w:sig w:usb0="A000026F" w:usb1="5000207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BM Plex Sans SemiBold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 Plex Sans Light">
    <w:panose1 w:val="00000000000000000000"/>
    <w:charset w:val="00"/>
    <w:family w:val="swiss"/>
    <w:notTrueType/>
    <w:pitch w:val="variable"/>
    <w:sig w:usb0="A000026F" w:usb1="5000207B" w:usb2="00000000" w:usb3="00000000" w:csb0="00000197" w:csb1="00000000"/>
  </w:font>
  <w:font w:name="IBM Plex Sans ExtraLight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PlexSans-ExtraLight">
    <w:altName w:val="IBM Plex Sans ExtraLight"/>
    <w:panose1 w:val="00000000000000000000"/>
    <w:charset w:val="4D"/>
    <w:family w:val="swiss"/>
    <w:notTrueType/>
    <w:pitch w:val="variable"/>
    <w:sig w:usb0="A000026F" w:usb1="5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2BC3D" w14:textId="40C8DE2B" w:rsidR="00FD49A7" w:rsidRPr="003D1642" w:rsidRDefault="006A068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sz w:val="20"/>
        <w:szCs w:val="20"/>
      </w:rPr>
    </w:pPr>
    <w:r>
      <w:rPr>
        <w:rFonts w:ascii="IBM Plex Sans ExtraLight" w:hAnsi="IBM Plex Sans ExtraLight"/>
        <w:sz w:val="20"/>
      </w:rPr>
      <w:fldChar w:fldCharType="begin"/>
    </w:r>
    <w:r>
      <w:rPr>
        <w:rFonts w:ascii="IBM Plex Sans ExtraLight" w:hAnsi="IBM Plex Sans ExtraLight"/>
        <w:sz w:val="20"/>
      </w:rPr>
      <w:instrText xml:space="preserve"> IF </w:instrText>
    </w:r>
    <w:r>
      <w:rPr>
        <w:rFonts w:ascii="IBM Plex Sans ExtraLight" w:hAnsi="IBM Plex Sans ExtraLight"/>
        <w:sz w:val="20"/>
      </w:rPr>
      <w:fldChar w:fldCharType="begin"/>
    </w:r>
    <w:r>
      <w:rPr>
        <w:rFonts w:ascii="IBM Plex Sans ExtraLight" w:hAnsi="IBM Plex Sans ExtraLight"/>
        <w:sz w:val="20"/>
      </w:rPr>
      <w:instrText xml:space="preserve"> NUMPAGES  </w:instrText>
    </w:r>
    <w:r>
      <w:rPr>
        <w:rFonts w:ascii="IBM Plex Sans ExtraLight" w:hAnsi="IBM Plex Sans ExtraLight"/>
        <w:sz w:val="20"/>
      </w:rPr>
      <w:fldChar w:fldCharType="separate"/>
    </w:r>
    <w:r w:rsidR="009A4FC9">
      <w:rPr>
        <w:rFonts w:ascii="IBM Plex Sans ExtraLight" w:hAnsi="IBM Plex Sans ExtraLight"/>
        <w:noProof/>
        <w:sz w:val="20"/>
      </w:rPr>
      <w:instrText>2</w:instrText>
    </w:r>
    <w:r>
      <w:rPr>
        <w:rFonts w:ascii="IBM Plex Sans ExtraLight" w:hAnsi="IBM Plex Sans ExtraLight"/>
        <w:sz w:val="20"/>
      </w:rPr>
      <w:fldChar w:fldCharType="end"/>
    </w:r>
    <w:r>
      <w:rPr>
        <w:rFonts w:ascii="IBM Plex Sans ExtraLight" w:hAnsi="IBM Plex Sans ExtraLight"/>
        <w:sz w:val="20"/>
      </w:rPr>
      <w:instrText xml:space="preserve">  = "1" "" "</w:instrText>
    </w:r>
    <w:r w:rsidR="00061924">
      <w:rPr>
        <w:rFonts w:ascii="IBM Plex Sans ExtraLight" w:hAnsi="IBM Plex Sans ExtraLight"/>
        <w:sz w:val="20"/>
      </w:rPr>
      <w:instrText xml:space="preserve">Pagina </w:instrText>
    </w:r>
    <w:r>
      <w:rPr>
        <w:rFonts w:ascii="IBM Plex Sans ExtraLight" w:hAnsi="IBM Plex Sans ExtraLight"/>
        <w:sz w:val="20"/>
      </w:rPr>
      <w:fldChar w:fldCharType="begin"/>
    </w:r>
    <w:r>
      <w:rPr>
        <w:rFonts w:ascii="IBM Plex Sans ExtraLight" w:hAnsi="IBM Plex Sans ExtraLight"/>
        <w:sz w:val="20"/>
      </w:rPr>
      <w:instrText xml:space="preserve"> PAGE   \* MERGEFORMAT </w:instrText>
    </w:r>
    <w:r>
      <w:rPr>
        <w:rFonts w:ascii="IBM Plex Sans ExtraLight" w:hAnsi="IBM Plex Sans ExtraLight"/>
        <w:sz w:val="20"/>
      </w:rPr>
      <w:fldChar w:fldCharType="separate"/>
    </w:r>
    <w:r w:rsidR="009A4FC9">
      <w:rPr>
        <w:rFonts w:ascii="IBM Plex Sans ExtraLight" w:hAnsi="IBM Plex Sans ExtraLight"/>
        <w:noProof/>
        <w:sz w:val="20"/>
      </w:rPr>
      <w:instrText>2</w:instrText>
    </w:r>
    <w:r>
      <w:rPr>
        <w:rFonts w:ascii="IBM Plex Sans ExtraLight" w:hAnsi="IBM Plex Sans ExtraLight"/>
        <w:sz w:val="20"/>
      </w:rPr>
      <w:fldChar w:fldCharType="end"/>
    </w:r>
    <w:r>
      <w:rPr>
        <w:rFonts w:ascii="IBM Plex Sans ExtraLight" w:hAnsi="IBM Plex Sans ExtraLight"/>
        <w:sz w:val="20"/>
      </w:rPr>
      <w:instrText xml:space="preserve"> v</w:instrText>
    </w:r>
    <w:r w:rsidR="00061924">
      <w:rPr>
        <w:rFonts w:ascii="IBM Plex Sans ExtraLight" w:hAnsi="IBM Plex Sans ExtraLight"/>
        <w:sz w:val="20"/>
      </w:rPr>
      <w:instrText>a</w:instrText>
    </w:r>
    <w:r>
      <w:rPr>
        <w:rFonts w:ascii="IBM Plex Sans ExtraLight" w:hAnsi="IBM Plex Sans ExtraLight"/>
        <w:sz w:val="20"/>
      </w:rPr>
      <w:instrText xml:space="preserve">n </w:instrText>
    </w:r>
    <w:r>
      <w:rPr>
        <w:rFonts w:ascii="IBM Plex Sans ExtraLight" w:hAnsi="IBM Plex Sans ExtraLight"/>
        <w:sz w:val="20"/>
      </w:rPr>
      <w:fldChar w:fldCharType="begin"/>
    </w:r>
    <w:r>
      <w:rPr>
        <w:rFonts w:ascii="IBM Plex Sans ExtraLight" w:hAnsi="IBM Plex Sans ExtraLight"/>
        <w:sz w:val="20"/>
      </w:rPr>
      <w:instrText xml:space="preserve"> NUMPAGES   \* MERGEFORMAT </w:instrText>
    </w:r>
    <w:r>
      <w:rPr>
        <w:rFonts w:ascii="IBM Plex Sans ExtraLight" w:hAnsi="IBM Plex Sans ExtraLight"/>
        <w:sz w:val="20"/>
      </w:rPr>
      <w:fldChar w:fldCharType="separate"/>
    </w:r>
    <w:r w:rsidR="009A4FC9">
      <w:rPr>
        <w:rFonts w:ascii="IBM Plex Sans ExtraLight" w:hAnsi="IBM Plex Sans ExtraLight"/>
        <w:noProof/>
        <w:sz w:val="20"/>
      </w:rPr>
      <w:instrText>2</w:instrText>
    </w:r>
    <w:r>
      <w:rPr>
        <w:rFonts w:ascii="IBM Plex Sans ExtraLight" w:hAnsi="IBM Plex Sans ExtraLight"/>
        <w:sz w:val="20"/>
      </w:rPr>
      <w:fldChar w:fldCharType="end"/>
    </w:r>
    <w:r>
      <w:rPr>
        <w:rFonts w:ascii="IBM Plex Sans ExtraLight" w:hAnsi="IBM Plex Sans ExtraLight"/>
        <w:sz w:val="20"/>
      </w:rPr>
      <w:instrText>"</w:instrText>
    </w:r>
    <w:r>
      <w:rPr>
        <w:rFonts w:ascii="IBM Plex Sans ExtraLight" w:hAnsi="IBM Plex Sans ExtraLight"/>
        <w:sz w:val="20"/>
      </w:rPr>
      <w:fldChar w:fldCharType="separate"/>
    </w:r>
    <w:r w:rsidR="009A4FC9">
      <w:rPr>
        <w:rFonts w:ascii="IBM Plex Sans ExtraLight" w:hAnsi="IBM Plex Sans ExtraLight"/>
        <w:noProof/>
        <w:sz w:val="20"/>
      </w:rPr>
      <w:t>Pagina 2 van 2</w:t>
    </w:r>
    <w:r>
      <w:rPr>
        <w:rFonts w:ascii="IBM Plex Sans ExtraLight" w:hAnsi="IBM Plex Sans ExtraLight"/>
        <w:sz w:val="20"/>
      </w:rPr>
      <w:fldChar w:fldCharType="end"/>
    </w:r>
  </w:p>
  <w:p w14:paraId="669C1B04" w14:textId="77777777" w:rsidR="00FD49A7" w:rsidRPr="00DE1D91" w:rsidRDefault="00FE7FFC">
    <w:pPr>
      <w:pStyle w:val="Fuzeile"/>
      <w:rPr>
        <w:rFonts w:ascii="IBM Plex Sans ExtraLight" w:hAnsi="IBM Plex Sans ExtraLigh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0EA9A" w14:textId="77777777" w:rsidR="00FD49A7" w:rsidRPr="006B08CA" w:rsidRDefault="006A068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>
      <w:rPr>
        <w:rFonts w:ascii="IBM Plex Sans Light" w:hAnsi="IBM Plex Sans Light"/>
        <w:color w:val="262626"/>
        <w:sz w:val="16"/>
      </w:rPr>
      <w:t>rational einbauküchen GmbH</w:t>
    </w:r>
  </w:p>
  <w:p w14:paraId="72D5080F" w14:textId="77777777" w:rsidR="00FD49A7" w:rsidRPr="006B08CA" w:rsidRDefault="006A068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>
      <w:rPr>
        <w:rFonts w:ascii="IBM Plex Sans Light" w:hAnsi="IBM Plex Sans Light"/>
        <w:color w:val="000000"/>
        <w:sz w:val="16"/>
      </w:rPr>
      <w:t>Rationalstraße 4</w:t>
    </w:r>
  </w:p>
  <w:p w14:paraId="71A319DD" w14:textId="77777777" w:rsidR="00FD49A7" w:rsidRPr="006B08CA" w:rsidRDefault="006A068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>
      <w:rPr>
        <w:rFonts w:ascii="IBM Plex Sans Light" w:hAnsi="IBM Plex Sans Light"/>
        <w:color w:val="000000"/>
        <w:sz w:val="16"/>
      </w:rPr>
      <w:t>49328 Melle, Germany</w:t>
    </w:r>
  </w:p>
  <w:p w14:paraId="19241B37" w14:textId="77777777" w:rsidR="00FD49A7" w:rsidRPr="006B08CA" w:rsidRDefault="006A068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>
      <w:rPr>
        <w:rFonts w:ascii="IBM Plex Sans SemiBold" w:hAnsi="IBM Plex Sans SemiBold"/>
        <w:color w:val="000000"/>
        <w:sz w:val="16"/>
      </w:rPr>
      <w:t>T</w:t>
    </w:r>
    <w:r>
      <w:rPr>
        <w:rFonts w:ascii="IBM Plex Sans Light" w:hAnsi="IBM Plex Sans Light"/>
        <w:color w:val="000000"/>
        <w:sz w:val="16"/>
      </w:rPr>
      <w:t xml:space="preserve"> +49 5226 580</w:t>
    </w:r>
  </w:p>
  <w:p w14:paraId="1934BE10" w14:textId="77777777" w:rsidR="00FD49A7" w:rsidRPr="006B08CA" w:rsidRDefault="006A068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>
      <w:rPr>
        <w:rFonts w:ascii="IBM Plex Sans Light" w:hAnsi="IBM Plex Sans Light"/>
        <w:color w:val="000000"/>
        <w:sz w:val="16"/>
      </w:rPr>
      <w:t>info@rational.de</w:t>
    </w:r>
  </w:p>
  <w:p w14:paraId="176C1E51" w14:textId="77777777" w:rsidR="00FD49A7" w:rsidRPr="00570658" w:rsidRDefault="006A068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>
      <w:rPr>
        <w:rFonts w:ascii="IBM Plex Sans SemiBold" w:hAnsi="IBM Plex Sans SemiBold"/>
        <w:color w:val="262626"/>
        <w:sz w:val="16"/>
      </w:rPr>
      <w:t>www.rational.de</w:t>
    </w:r>
  </w:p>
  <w:p w14:paraId="29D3CD3D" w14:textId="77777777" w:rsidR="00FD49A7" w:rsidRPr="006B08CA" w:rsidRDefault="00FE7FFC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14:paraId="3D755F66" w14:textId="77777777" w:rsidR="00FD49A7" w:rsidRPr="006B08CA" w:rsidRDefault="006A068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</w:rPr>
    </w:pPr>
    <w:r>
      <w:rPr>
        <w:rFonts w:ascii="IBM Plex Sans Light" w:hAnsi="IBM Plex Sans Light"/>
        <w:sz w:val="16"/>
      </w:rPr>
      <w:t>Bedrijfszetel: Melle</w:t>
    </w:r>
  </w:p>
  <w:p w14:paraId="5AD99568" w14:textId="77777777" w:rsidR="00FD49A7" w:rsidRPr="006B08CA" w:rsidRDefault="006A068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>
      <w:rPr>
        <w:rFonts w:ascii="IBM Plex Sans Light" w:hAnsi="IBM Plex Sans Light"/>
        <w:color w:val="000000"/>
        <w:sz w:val="16"/>
      </w:rPr>
      <w:t>Gerecht Osnabrück | HRB 0641</w:t>
    </w:r>
  </w:p>
  <w:p w14:paraId="6845B050" w14:textId="77777777" w:rsidR="00FD49A7" w:rsidRPr="006B08CA" w:rsidRDefault="006A068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>
      <w:rPr>
        <w:rFonts w:ascii="IBM Plex Sans Light" w:hAnsi="IBM Plex Sans Light"/>
        <w:color w:val="000000"/>
        <w:sz w:val="16"/>
      </w:rPr>
      <w:t xml:space="preserve">Directie: </w:t>
    </w:r>
    <w:r>
      <w:br/>
    </w:r>
    <w:r>
      <w:rPr>
        <w:rFonts w:ascii="IBM Plex Sans Light" w:hAnsi="IBM Plex Sans Light"/>
        <w:color w:val="000000"/>
        <w:sz w:val="16"/>
      </w:rPr>
      <w:t>Massimo Manelli, Dante Giacomelli</w:t>
    </w:r>
  </w:p>
  <w:p w14:paraId="5489DEBA" w14:textId="77777777" w:rsidR="00FD49A7" w:rsidRPr="00DE1D91" w:rsidRDefault="00FE7FFC">
    <w:pPr>
      <w:pStyle w:val="Fuzeile"/>
      <w:rPr>
        <w:rFonts w:ascii="IBM Plex Sans ExtraLight" w:hAnsi="IBM Plex Sans ExtraLight"/>
      </w:rPr>
    </w:pPr>
    <w:r>
      <w:pict w14:anchorId="6BDDFE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6" o:spid="_x0000_s2049" type="#_x0000_t75" alt="Kunden:rational_Kuechen:Geschaeftsausstattung:Briefbogen:2018:Word_Vorlage:rff_mo_sw.gif" style="position:absolute;margin-left:297.7pt;margin-top:778.5pt;width:106.3pt;height:21.6pt;z-index:-251658240;visibility:visible;mso-wrap-edited:f;mso-width-percent:0;mso-height-percent:0;mso-position-horizontal-relative:page;mso-position-vertical-relative:page;mso-width-percent:0;mso-height-percent:0">
          <v:imagedata r:id="rId1" o:title="rff_mo_sw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200E0" w14:textId="77777777" w:rsidR="0052302D" w:rsidRDefault="0052302D">
      <w:r>
        <w:separator/>
      </w:r>
    </w:p>
  </w:footnote>
  <w:footnote w:type="continuationSeparator" w:id="0">
    <w:p w14:paraId="749D4A2F" w14:textId="77777777" w:rsidR="0052302D" w:rsidRDefault="00523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29370" w14:textId="77777777" w:rsidR="00FD49A7" w:rsidRPr="00DE1D91" w:rsidRDefault="00FE7FFC" w:rsidP="00864BC7">
    <w:pPr>
      <w:pStyle w:val="Kopfzeile"/>
      <w:rPr>
        <w:rFonts w:ascii="IBM Plex Sans ExtraLight" w:hAnsi="IBM Plex Sans ExtraLight"/>
        <w:sz w:val="16"/>
        <w:szCs w:val="16"/>
      </w:rPr>
    </w:pPr>
    <w:r>
      <w:pict w14:anchorId="52AACC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4" o:spid="_x0000_s2054" type="#_x0000_t75" alt="Kunden:rational_Kuechen:Geschaeftsausstattung:Briefbogen:2018:Word_Vorlage:Logo_Rational_schwarz-ohne-Quadrat.png" style="position:absolute;margin-left:432.35pt;margin-top:42.55pt;width:107.6pt;height:22.4pt;z-index:-251657216;visibility:visible;mso-wrap-edited:f;mso-width-percent:0;mso-height-percent:0;mso-position-horizontal-relative:page;mso-position-vertical-relative:page;mso-width-percent:0;mso-height-percent:0">
          <v:imagedata r:id="rId1" o:title="Logo_Rational_schwarz-ohne-Quadrat"/>
          <w10:wrap anchorx="page" anchory="page"/>
        </v:shape>
      </w:pict>
    </w:r>
    <w:r>
      <w:rPr>
        <w:noProof/>
      </w:rPr>
      <w:pict w14:anchorId="7DFA7DF0">
        <v:rect id="Rechteck 8" o:spid="_x0000_s2053" style="position:absolute;margin-left:21.25pt;margin-top:296.25pt;width:4.25pt;height:4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fillcolor="#eea420" stroked="f">
          <w10:wrap anchorx="page" anchory="page"/>
        </v:rect>
      </w:pict>
    </w:r>
  </w:p>
  <w:p w14:paraId="667F07BA" w14:textId="77777777" w:rsidR="00FD49A7" w:rsidRPr="00DE1D91" w:rsidRDefault="00FE7FFC" w:rsidP="00864BC7">
    <w:pPr>
      <w:pStyle w:val="Kopfzeile"/>
      <w:rPr>
        <w:rFonts w:ascii="IBM Plex Sans ExtraLight" w:hAnsi="IBM Plex Sans ExtraLight"/>
        <w:sz w:val="16"/>
        <w:szCs w:val="16"/>
      </w:rPr>
    </w:pPr>
  </w:p>
  <w:p w14:paraId="325854D2" w14:textId="77777777" w:rsidR="00FD49A7" w:rsidRPr="00870C05" w:rsidRDefault="00FE7FFC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7646E" w14:textId="7376A192" w:rsidR="00FD49A7" w:rsidRPr="003D1642" w:rsidRDefault="00FE7FFC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sz w:val="22"/>
        <w:szCs w:val="22"/>
      </w:rPr>
    </w:pPr>
  </w:p>
  <w:p w14:paraId="5E94B6C3" w14:textId="77777777" w:rsidR="00AD6410" w:rsidRDefault="00FE7FFC">
    <w:pPr>
      <w:pStyle w:val="Kopfzeile"/>
      <w:rPr>
        <w:rFonts w:ascii="IBM Plex Sans Light" w:hAnsi="IBM Plex Sans Light"/>
      </w:rPr>
    </w:pPr>
  </w:p>
  <w:p w14:paraId="0A3438C6" w14:textId="77777777" w:rsidR="00AD6410" w:rsidRDefault="00FE7FFC">
    <w:pPr>
      <w:pStyle w:val="Kopfzeile"/>
      <w:rPr>
        <w:rFonts w:ascii="IBM Plex Sans Light" w:hAnsi="IBM Plex Sans Light"/>
      </w:rPr>
    </w:pPr>
  </w:p>
  <w:p w14:paraId="1072C6EB" w14:textId="77777777" w:rsidR="00AD6410" w:rsidRDefault="00FE7FFC">
    <w:pPr>
      <w:pStyle w:val="Kopfzeile"/>
      <w:rPr>
        <w:rFonts w:ascii="IBM Plex Sans Light" w:hAnsi="IBM Plex Sans Light"/>
      </w:rPr>
    </w:pPr>
  </w:p>
  <w:p w14:paraId="1E45E7AF" w14:textId="77777777" w:rsidR="00FD49A7" w:rsidRPr="0048135F" w:rsidRDefault="00FE7FFC">
    <w:pPr>
      <w:pStyle w:val="Kopfzeile"/>
      <w:rPr>
        <w:rFonts w:ascii="IBM Plex Sans Light" w:hAnsi="IBM Plex Sans Light"/>
      </w:rPr>
    </w:pPr>
    <w:r>
      <w:pict w14:anchorId="48022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6" o:spid="_x0000_s2052" type="#_x0000_t75" alt="" style="position:absolute;margin-left:386pt;margin-top:-29.5pt;width:75.45pt;height:43.6pt;z-index:251657216;visibility:visible;mso-wrap-edited:f;mso-width-percent:0;mso-height-percent:0;mso-width-percent:0;mso-height-percent:0" wrapcoords="-214 372 -214 15269 855 18248 1711 18248 3422 20483 3636 20483 6416 20483 10265 20483 21172 18993 21172 16386 18820 12290 21600 9310 21600 4097 19889 3352 642 372 -214 372">
          <v:imagedata r:id="rId1" o:title=""/>
          <o:lock v:ext="edit" aspectratio="f"/>
          <w10:wrap type="through"/>
        </v:shape>
      </w:pict>
    </w:r>
    <w:r>
      <w:pict w14:anchorId="1603D930">
        <v:shape id="Bild 5" o:spid="_x0000_s2051" type="#_x0000_t75" alt="Kunden:rational_Kuechen:Geschaeftsausstattung:Briefbogen:2018:Word_Vorlage:Logo_Rational_schwarz-ohne-Quadrat.png" style="position:absolute;margin-left:432.35pt;margin-top:42.55pt;width:107.6pt;height:22.4pt;z-index:-251656192;visibility:visible;mso-wrap-edited:f;mso-width-percent:0;mso-height-percent:0;mso-position-horizontal-relative:page;mso-position-vertical-relative:page;mso-width-percent:0;mso-height-percent:0">
          <v:imagedata r:id="rId2" o:title="Logo_Rational_schwarz-ohne-Quadrat"/>
          <w10:wrap anchorx="page" anchory="page"/>
        </v:shape>
      </w:pict>
    </w:r>
    <w:r>
      <w:rPr>
        <w:noProof/>
      </w:rPr>
      <w:pict w14:anchorId="6E9368EB">
        <v:rect id="Rechteck 7" o:spid="_x0000_s2050" style="position:absolute;margin-left:21.25pt;margin-top:296.25pt;width:4.25pt;height:4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fillcolor="#eea420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F68E0"/>
    <w:multiLevelType w:val="hybridMultilevel"/>
    <w:tmpl w:val="F8044E4A"/>
    <w:lvl w:ilvl="0" w:tplc="3570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640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3699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046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A465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BCB8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C6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6F6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647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D0311"/>
    <w:multiLevelType w:val="hybridMultilevel"/>
    <w:tmpl w:val="175EEDA6"/>
    <w:lvl w:ilvl="0" w:tplc="CE147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841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46CA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BA9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EBC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4231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EE7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286B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DA37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4C3"/>
    <w:rsid w:val="00035573"/>
    <w:rsid w:val="00061924"/>
    <w:rsid w:val="000A7994"/>
    <w:rsid w:val="001724C3"/>
    <w:rsid w:val="00450EFC"/>
    <w:rsid w:val="0052302D"/>
    <w:rsid w:val="00527510"/>
    <w:rsid w:val="00584C5A"/>
    <w:rsid w:val="005C2C8D"/>
    <w:rsid w:val="006A0687"/>
    <w:rsid w:val="008435C1"/>
    <w:rsid w:val="00854B4A"/>
    <w:rsid w:val="009A4FC9"/>
    <w:rsid w:val="009E667C"/>
    <w:rsid w:val="00DC0E10"/>
    <w:rsid w:val="00EB7A02"/>
    <w:rsid w:val="00ED395C"/>
    <w:rsid w:val="00FC29E2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7D537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Standard">
    <w:name w:val="Normal"/>
    <w:qFormat/>
    <w:rsid w:val="00E82328"/>
    <w:rPr>
      <w:sz w:val="18"/>
      <w:szCs w:val="18"/>
      <w:lang w:val="nl-NL" w:eastAsia="nl-N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IBM Plex Sans" w:hAnsi="IBM Plex Sans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IBM Plex Sans" w:hAnsi="IBM Plex Sans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  <w:lang w:val="nl-NL" w:eastAsia="nl-NL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Cs/>
      <w:bdr w:val="none" w:sz="0" w:space="0" w:color="auto"/>
      <w:lang w:val="nl-NL" w:eastAsia="nl-N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  <w:lang w:val="nl-NL" w:eastAsia="nl-NL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IBM Plex Sans" w:eastAsia="Times New Roman" w:hAnsi="IBM Plex Sans" w:cs="Times New Roman"/>
      <w:b/>
      <w:bCs/>
      <w:sz w:val="28"/>
      <w:szCs w:val="28"/>
      <w:lang w:val="nl-NL" w:eastAsia="nl-NL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IBM Plex Sans" w:eastAsia="Times New Roman" w:hAnsi="IBM Plex Sans" w:cs="Times New Roman"/>
      <w:b/>
      <w:bCs/>
      <w:sz w:val="22"/>
      <w:szCs w:val="22"/>
      <w:lang w:val="nl-NL" w:eastAsia="nl-NL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IBM Plex Sans" w:eastAsia="MS Gothic" w:hAnsi="IBM Plex Sans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IBM Plex Sans" w:eastAsia="MS Gothic" w:hAnsi="IBM Plex Sans" w:cs="Times New Roman"/>
      <w:b/>
      <w:bCs/>
      <w:kern w:val="28"/>
      <w:sz w:val="32"/>
      <w:szCs w:val="32"/>
      <w:lang w:val="nl-NL" w:eastAsia="nl-NL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uiPriority w:val="99"/>
    <w:semiHidden/>
    <w:unhideWhenUsed/>
    <w:rsid w:val="00B446C1"/>
    <w:rPr>
      <w:color w:val="800080"/>
      <w:u w:val="single"/>
      <w:lang w:val="nl-NL" w:eastAsia="nl-NL"/>
    </w:rPr>
  </w:style>
  <w:style w:type="paragraph" w:styleId="berarbeitung">
    <w:name w:val="Revision"/>
    <w:hidden/>
    <w:uiPriority w:val="71"/>
    <w:rsid w:val="00D75B10"/>
    <w:rPr>
      <w:sz w:val="18"/>
      <w:szCs w:val="18"/>
      <w:lang w:val="nl-NL" w:eastAsia="nl-NL"/>
    </w:rPr>
  </w:style>
  <w:style w:type="character" w:customStyle="1" w:styleId="NichtaufgelsteErwhnung1">
    <w:name w:val="Nicht aufgelöste Erwähnung1"/>
    <w:uiPriority w:val="99"/>
    <w:semiHidden/>
    <w:unhideWhenUsed/>
    <w:rsid w:val="00DD5F9E"/>
    <w:rPr>
      <w:color w:val="605E5C"/>
      <w:lang w:val="nl-NL" w:eastAsia="nl-NL"/>
    </w:rPr>
  </w:style>
  <w:style w:type="character" w:customStyle="1" w:styleId="apple-converted-space">
    <w:name w:val="apple-converted-space"/>
    <w:rsid w:val="00854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16CDDD-E1A8-4644-86B6-B6FAD403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subject/>
  <dc:creator>Elke Pfeiffer</dc:creator>
  <cp:keywords/>
  <cp:lastModifiedBy>komatz_s</cp:lastModifiedBy>
  <cp:revision>9</cp:revision>
  <cp:lastPrinted>2019-07-19T09:04:00Z</cp:lastPrinted>
  <dcterms:created xsi:type="dcterms:W3CDTF">2019-08-04T09:10:00Z</dcterms:created>
  <dcterms:modified xsi:type="dcterms:W3CDTF">2019-12-03T09:28:00Z</dcterms:modified>
</cp:coreProperties>
</file>